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9C07" w14:textId="2565F457" w:rsidR="00D15CFA" w:rsidRPr="00813629" w:rsidRDefault="00F846DC" w:rsidP="003A7E53">
      <w:pPr>
        <w:spacing w:before="360" w:line="240" w:lineRule="auto"/>
        <w:contextualSpacing/>
        <w:jc w:val="center"/>
        <w:rPr>
          <w:rFonts w:ascii="Times New Roman" w:eastAsia="Times New Roman" w:hAnsi="Times New Roman" w:cs="Times New Roman"/>
          <w:color w:val="000000"/>
          <w:sz w:val="32"/>
          <w:szCs w:val="32"/>
          <w:lang w:val="en-US"/>
        </w:rPr>
      </w:pPr>
      <w:r>
        <w:rPr>
          <w:rFonts w:ascii="Times New Roman" w:hAnsi="Times New Roman" w:cs="Times New Roman"/>
          <w:b/>
          <w:sz w:val="32"/>
          <w:szCs w:val="32"/>
          <w:lang w:val="en-US"/>
        </w:rPr>
        <w:t xml:space="preserve">Title of </w:t>
      </w:r>
      <w:r w:rsidR="006E3967">
        <w:rPr>
          <w:rFonts w:ascii="Times New Roman" w:hAnsi="Times New Roman" w:cs="Times New Roman"/>
          <w:b/>
          <w:sz w:val="32"/>
          <w:szCs w:val="32"/>
          <w:lang w:val="en-US"/>
        </w:rPr>
        <w:t xml:space="preserve">the </w:t>
      </w:r>
      <w:r w:rsidR="006D513E">
        <w:rPr>
          <w:rFonts w:ascii="Times New Roman" w:hAnsi="Times New Roman" w:cs="Times New Roman"/>
          <w:b/>
          <w:sz w:val="32"/>
          <w:szCs w:val="32"/>
          <w:lang w:val="en-US"/>
        </w:rPr>
        <w:t>Innovation</w:t>
      </w:r>
      <w:r w:rsidR="00355A19">
        <w:rPr>
          <w:rFonts w:ascii="Times New Roman" w:hAnsi="Times New Roman" w:cs="Times New Roman"/>
          <w:b/>
          <w:sz w:val="32"/>
          <w:szCs w:val="32"/>
          <w:lang w:val="en-US"/>
        </w:rPr>
        <w:t xml:space="preserve"> </w:t>
      </w:r>
      <w:r w:rsidR="00F3248C">
        <w:rPr>
          <w:rFonts w:ascii="Times New Roman" w:hAnsi="Times New Roman" w:cs="Times New Roman"/>
          <w:b/>
          <w:sz w:val="32"/>
          <w:szCs w:val="32"/>
          <w:lang w:val="en-US"/>
        </w:rPr>
        <w:t>Contribution</w:t>
      </w:r>
      <w:r w:rsidR="00D15CFA" w:rsidRPr="00813629">
        <w:rPr>
          <w:rFonts w:ascii="Times New Roman" w:hAnsi="Times New Roman" w:cs="Times New Roman"/>
          <w:b/>
          <w:sz w:val="32"/>
          <w:szCs w:val="32"/>
          <w:lang w:val="en-US"/>
        </w:rPr>
        <w:cr/>
      </w:r>
    </w:p>
    <w:p w14:paraId="5FDE84F8" w14:textId="77777777" w:rsidR="007C0685" w:rsidRPr="00813629" w:rsidRDefault="007C0685" w:rsidP="007C0685">
      <w:pPr>
        <w:jc w:val="center"/>
        <w:rPr>
          <w:rFonts w:ascii="Times New Roman" w:hAnsi="Times New Roman" w:cs="Times New Roman"/>
          <w:sz w:val="24"/>
          <w:vertAlign w:val="superscript"/>
        </w:rPr>
      </w:pPr>
      <w:r w:rsidRPr="00875C4F">
        <w:rPr>
          <w:rFonts w:ascii="Times New Roman" w:hAnsi="Times New Roman" w:cs="Times New Roman"/>
          <w:sz w:val="24"/>
        </w:rPr>
        <w:t>Author 1</w:t>
      </w:r>
      <w:r>
        <w:rPr>
          <w:rFonts w:ascii="Times New Roman" w:hAnsi="Times New Roman" w:cs="Times New Roman"/>
          <w:sz w:val="24"/>
          <w:vertAlign w:val="superscript"/>
        </w:rPr>
        <w:t>1</w:t>
      </w:r>
      <w:r w:rsidRPr="00875C4F">
        <w:rPr>
          <w:rFonts w:ascii="Times New Roman" w:hAnsi="Times New Roman" w:cs="Times New Roman"/>
          <w:sz w:val="24"/>
        </w:rPr>
        <w:t xml:space="preserve"> and </w:t>
      </w:r>
      <w:r>
        <w:rPr>
          <w:rFonts w:ascii="Times New Roman" w:hAnsi="Times New Roman" w:cs="Times New Roman"/>
          <w:sz w:val="24"/>
        </w:rPr>
        <w:t>Author 2</w:t>
      </w:r>
      <w:r w:rsidRPr="00875C4F">
        <w:rPr>
          <w:rFonts w:ascii="Times New Roman" w:hAnsi="Times New Roman" w:cs="Times New Roman"/>
          <w:sz w:val="24"/>
          <w:vertAlign w:val="superscript"/>
        </w:rPr>
        <w:t>,2</w:t>
      </w:r>
    </w:p>
    <w:p w14:paraId="76A0026B"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7389CB63"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3F8683E7" w14:textId="77777777" w:rsidR="002F0655" w:rsidRDefault="002F0655" w:rsidP="007C0685">
      <w:pPr>
        <w:jc w:val="center"/>
        <w:rPr>
          <w:rFonts w:ascii="Times New Roman" w:hAnsi="Times New Roman" w:cs="Times New Roman"/>
          <w:sz w:val="22"/>
          <w:lang w:val="en-US"/>
        </w:rPr>
      </w:pPr>
    </w:p>
    <w:p w14:paraId="084C935F" w14:textId="005B0975" w:rsidR="007C0685" w:rsidRPr="00875C4F" w:rsidRDefault="007C0685" w:rsidP="007C0685">
      <w:pPr>
        <w:jc w:val="center"/>
        <w:rPr>
          <w:rFonts w:ascii="Times New Roman" w:hAnsi="Times New Roman" w:cs="Times New Roman"/>
          <w:sz w:val="22"/>
          <w:lang w:val="en-US"/>
        </w:rPr>
      </w:pPr>
      <w:r w:rsidRPr="00875C4F">
        <w:rPr>
          <w:rFonts w:ascii="Times New Roman" w:hAnsi="Times New Roman" w:cs="Times New Roman"/>
          <w:sz w:val="22"/>
          <w:lang w:val="en-US"/>
        </w:rPr>
        <w:t xml:space="preserve">Corresponding author: address email </w:t>
      </w:r>
    </w:p>
    <w:p w14:paraId="3058A3F0" w14:textId="77777777" w:rsidR="00E260BE" w:rsidRDefault="00E260BE" w:rsidP="002F0655">
      <w:pPr>
        <w:tabs>
          <w:tab w:val="left" w:pos="567"/>
        </w:tabs>
        <w:spacing w:before="120"/>
        <w:jc w:val="both"/>
        <w:rPr>
          <w:rFonts w:ascii="Times New Roman" w:hAnsi="Times New Roman" w:cs="Times New Roman"/>
          <w:b/>
          <w:bCs/>
          <w:i/>
          <w:sz w:val="24"/>
          <w:szCs w:val="24"/>
          <w:lang w:val="en-US"/>
        </w:rPr>
      </w:pPr>
    </w:p>
    <w:p w14:paraId="306DF043" w14:textId="77777777" w:rsidR="00F3248C" w:rsidRDefault="00F3248C" w:rsidP="00F3248C">
      <w:pPr>
        <w:spacing w:before="120"/>
        <w:jc w:val="both"/>
        <w:rPr>
          <w:rFonts w:ascii="Times New Roman" w:hAnsi="Times New Roman" w:cs="Times New Roman"/>
          <w:i/>
          <w:sz w:val="24"/>
          <w:szCs w:val="24"/>
          <w:lang w:val="en-US"/>
        </w:rPr>
      </w:pPr>
      <w:r w:rsidRPr="002F0655">
        <w:rPr>
          <w:rStyle w:val="Heading3Char"/>
          <w:rFonts w:eastAsia="Calibri"/>
          <w:szCs w:val="24"/>
        </w:rPr>
        <w:t>Keywords:</w:t>
      </w:r>
      <w:r w:rsidRPr="002F0655">
        <w:rPr>
          <w:rFonts w:ascii="Times New Roman" w:hAnsi="Times New Roman" w:cs="Times New Roman"/>
          <w:sz w:val="24"/>
          <w:szCs w:val="24"/>
          <w:lang w:val="en-US"/>
        </w:rPr>
        <w:t xml:space="preserve"> </w:t>
      </w:r>
      <w:r w:rsidRPr="001B257A">
        <w:rPr>
          <w:rFonts w:ascii="Times New Roman" w:hAnsi="Times New Roman" w:cs="Times New Roman"/>
          <w:i/>
          <w:sz w:val="24"/>
          <w:szCs w:val="24"/>
          <w:lang w:val="en-US"/>
        </w:rPr>
        <w:t>I</w:t>
      </w:r>
      <w:r w:rsidRPr="002F0655">
        <w:rPr>
          <w:rFonts w:ascii="Times New Roman" w:hAnsi="Times New Roman" w:cs="Times New Roman"/>
          <w:i/>
          <w:sz w:val="24"/>
          <w:szCs w:val="24"/>
          <w:lang w:val="en-US"/>
        </w:rPr>
        <w:t>nclude 3 to 10 keywords</w:t>
      </w:r>
      <w:r>
        <w:rPr>
          <w:rFonts w:ascii="Times New Roman" w:hAnsi="Times New Roman" w:cs="Times New Roman"/>
          <w:i/>
          <w:sz w:val="24"/>
          <w:szCs w:val="24"/>
          <w:lang w:val="en-US"/>
        </w:rPr>
        <w:t>, including Physical Internet</w:t>
      </w:r>
      <w:r w:rsidRPr="002F0655">
        <w:rPr>
          <w:rFonts w:ascii="Times New Roman" w:hAnsi="Times New Roman" w:cs="Times New Roman"/>
          <w:i/>
          <w:sz w:val="24"/>
          <w:szCs w:val="24"/>
          <w:lang w:val="en-US"/>
        </w:rPr>
        <w:t xml:space="preserve">. </w:t>
      </w:r>
    </w:p>
    <w:p w14:paraId="04A6F46A" w14:textId="77777777" w:rsidR="00F3248C" w:rsidRDefault="00F3248C" w:rsidP="00F3248C">
      <w:pPr>
        <w:spacing w:before="120"/>
        <w:jc w:val="both"/>
        <w:rPr>
          <w:rFonts w:ascii="Times New Roman" w:hAnsi="Times New Roman" w:cs="Times New Roman"/>
          <w:i/>
          <w:sz w:val="24"/>
          <w:szCs w:val="24"/>
          <w:lang w:val="en-US"/>
        </w:rPr>
      </w:pPr>
      <w:r w:rsidRPr="002F0655">
        <w:rPr>
          <w:rFonts w:ascii="Times New Roman" w:hAnsi="Times New Roman" w:cs="Times New Roman"/>
          <w:b/>
          <w:bCs/>
          <w:i/>
          <w:sz w:val="24"/>
          <w:szCs w:val="24"/>
          <w:lang w:val="en-US"/>
        </w:rPr>
        <w:t xml:space="preserve">Conference </w:t>
      </w:r>
      <w:r>
        <w:rPr>
          <w:rFonts w:ascii="Times New Roman" w:hAnsi="Times New Roman" w:cs="Times New Roman"/>
          <w:b/>
          <w:bCs/>
          <w:i/>
          <w:sz w:val="24"/>
          <w:szCs w:val="24"/>
          <w:lang w:val="en-US"/>
        </w:rPr>
        <w:t>Domain Fitness</w:t>
      </w:r>
      <w:r w:rsidRPr="002F0655">
        <w:rPr>
          <w:rFonts w:ascii="Times New Roman" w:hAnsi="Times New Roman" w:cs="Times New Roman"/>
          <w:b/>
          <w:bCs/>
          <w:i/>
          <w:sz w:val="24"/>
          <w:szCs w:val="24"/>
          <w:lang w:val="en-US"/>
        </w:rPr>
        <w:t>:</w:t>
      </w:r>
      <w:r w:rsidRPr="002F0655">
        <w:rPr>
          <w:rFonts w:ascii="Times New Roman" w:hAnsi="Times New Roman" w:cs="Times New Roman"/>
          <w:i/>
          <w:sz w:val="24"/>
          <w:szCs w:val="24"/>
          <w:lang w:val="en-US"/>
        </w:rPr>
        <w:t xml:space="preserve"> </w:t>
      </w:r>
      <w:r>
        <w:rPr>
          <w:rFonts w:ascii="Times New Roman" w:hAnsi="Times New Roman" w:cs="Times New Roman"/>
          <w:i/>
          <w:sz w:val="24"/>
          <w:szCs w:val="24"/>
          <w:lang w:val="en-US"/>
        </w:rPr>
        <w:t>Compose a paragraph positioning your contribution within the IPIC 2024 contribution domain as outlined in the call for contributions, using as directly as possible the provided text and cutting, assembling, and extending it as best fitting. Maximum of 10 lines.</w:t>
      </w:r>
    </w:p>
    <w:p w14:paraId="13FB3138" w14:textId="77777777" w:rsidR="00F3248C" w:rsidRPr="00524958" w:rsidRDefault="00F3248C" w:rsidP="00F3248C">
      <w:pPr>
        <w:tabs>
          <w:tab w:val="left" w:pos="567"/>
        </w:tabs>
        <w:spacing w:before="120"/>
        <w:jc w:val="both"/>
        <w:rPr>
          <w:rFonts w:ascii="Times New Roman" w:hAnsi="Times New Roman" w:cs="Times New Roman"/>
          <w:i/>
          <w:sz w:val="22"/>
          <w:szCs w:val="22"/>
          <w:lang w:val="en-US"/>
        </w:rPr>
      </w:pPr>
      <w:r w:rsidRPr="002F0655">
        <w:rPr>
          <w:rFonts w:ascii="Times New Roman" w:hAnsi="Times New Roman" w:cs="Times New Roman"/>
          <w:b/>
          <w:bCs/>
          <w:i/>
          <w:sz w:val="24"/>
          <w:szCs w:val="24"/>
          <w:lang w:val="en-US"/>
        </w:rPr>
        <w:t xml:space="preserve">Physical Internet </w:t>
      </w:r>
      <w:r>
        <w:rPr>
          <w:rFonts w:ascii="Times New Roman" w:hAnsi="Times New Roman" w:cs="Times New Roman"/>
          <w:b/>
          <w:bCs/>
          <w:i/>
          <w:sz w:val="24"/>
          <w:szCs w:val="24"/>
          <w:lang w:val="en-US"/>
        </w:rPr>
        <w:t xml:space="preserve">(PI) </w:t>
      </w:r>
      <w:r w:rsidRPr="002F0655">
        <w:rPr>
          <w:rFonts w:ascii="Times New Roman" w:hAnsi="Times New Roman" w:cs="Times New Roman"/>
          <w:b/>
          <w:bCs/>
          <w:i/>
          <w:sz w:val="24"/>
          <w:szCs w:val="24"/>
          <w:lang w:val="en-US"/>
        </w:rPr>
        <w:t xml:space="preserve">Roadmap </w:t>
      </w:r>
      <w:r>
        <w:rPr>
          <w:rFonts w:ascii="Times New Roman" w:hAnsi="Times New Roman" w:cs="Times New Roman"/>
          <w:b/>
          <w:bCs/>
          <w:i/>
          <w:sz w:val="24"/>
          <w:szCs w:val="24"/>
          <w:lang w:val="en-US"/>
        </w:rPr>
        <w:t>Fitness</w:t>
      </w:r>
      <w:r w:rsidRPr="002F0655">
        <w:rPr>
          <w:rFonts w:ascii="Times New Roman" w:hAnsi="Times New Roman" w:cs="Times New Roman"/>
          <w:i/>
          <w:sz w:val="24"/>
          <w:szCs w:val="24"/>
          <w:lang w:val="en-US"/>
        </w:rPr>
        <w:t>: Select the most relevant area</w:t>
      </w:r>
      <w:r>
        <w:rPr>
          <w:rFonts w:ascii="Times New Roman" w:hAnsi="Times New Roman" w:cs="Times New Roman"/>
          <w:i/>
          <w:sz w:val="24"/>
          <w:szCs w:val="24"/>
          <w:lang w:val="en-US"/>
        </w:rPr>
        <w:t>(s)</w:t>
      </w:r>
      <w:r w:rsidRPr="002F0655">
        <w:rPr>
          <w:rFonts w:ascii="Times New Roman" w:hAnsi="Times New Roman" w:cs="Times New Roman"/>
          <w:i/>
          <w:sz w:val="24"/>
          <w:szCs w:val="24"/>
          <w:lang w:val="en-US"/>
        </w:rPr>
        <w:t xml:space="preserve"> for your paper</w:t>
      </w:r>
      <w:r>
        <w:rPr>
          <w:rFonts w:ascii="Times New Roman" w:hAnsi="Times New Roman" w:cs="Times New Roman"/>
          <w:i/>
          <w:sz w:val="24"/>
          <w:szCs w:val="24"/>
          <w:lang w:val="en-US"/>
        </w:rPr>
        <w:t xml:space="preserve"> according to the PI roadmaps adopted in Europe and Japan</w:t>
      </w:r>
      <w:r w:rsidRPr="002F0655">
        <w:rPr>
          <w:rFonts w:ascii="Times New Roman" w:hAnsi="Times New Roman" w:cs="Times New Roman"/>
          <w:i/>
          <w:sz w:val="24"/>
          <w:szCs w:val="24"/>
          <w:lang w:val="en-US"/>
        </w:rPr>
        <w:t>:</w:t>
      </w:r>
      <w:sdt>
        <w:sdtPr>
          <w:rPr>
            <w:rFonts w:ascii="Times New Roman" w:hAnsi="Times New Roman" w:cs="Times New Roman"/>
            <w:i/>
            <w:sz w:val="22"/>
            <w:szCs w:val="22"/>
            <w:lang w:val="en-US"/>
          </w:rPr>
          <w:id w:val="-1512898018"/>
          <w14:checkbox>
            <w14:checked w14:val="0"/>
            <w14:checkedState w14:val="2612" w14:font="MS Gothic"/>
            <w14:uncheckedState w14:val="2610" w14:font="MS Gothic"/>
          </w14:checkbox>
        </w:sdtPr>
        <w:sdtContent>
          <w:r>
            <w:rPr>
              <w:rFonts w:ascii="MS Gothic" w:eastAsia="MS Gothic" w:hAnsi="MS Gothic" w:cs="Times New Roman" w:hint="eastAsia"/>
              <w:i/>
              <w:sz w:val="22"/>
              <w:szCs w:val="22"/>
              <w:lang w:val="en-US"/>
            </w:rPr>
            <w:t>☐</w:t>
          </w:r>
        </w:sdtContent>
      </w:sdt>
      <w:r w:rsidRPr="00BD3435">
        <w:rPr>
          <w:rFonts w:ascii="Times New Roman" w:hAnsi="Times New Roman" w:cs="Times New Roman"/>
          <w:i/>
          <w:sz w:val="22"/>
          <w:szCs w:val="22"/>
          <w:lang w:val="en-US"/>
        </w:rPr>
        <w:t xml:space="preserve"> PI Nodes</w:t>
      </w:r>
      <w:r>
        <w:rPr>
          <w:rFonts w:ascii="Times New Roman" w:hAnsi="Times New Roman" w:cs="Times New Roman"/>
          <w:i/>
          <w:sz w:val="22"/>
          <w:szCs w:val="22"/>
          <w:lang w:val="en-US"/>
        </w:rPr>
        <w:t xml:space="preserve"> (Customer Interfaces, Logistic Hubs</w:t>
      </w:r>
      <w:r w:rsidRPr="00BD3435">
        <w:rPr>
          <w:rFonts w:ascii="Times New Roman" w:hAnsi="Times New Roman" w:cs="Times New Roman"/>
          <w:i/>
          <w:sz w:val="22"/>
          <w:szCs w:val="22"/>
          <w:lang w:val="en-US"/>
        </w:rPr>
        <w:t>,</w:t>
      </w:r>
      <w:r>
        <w:rPr>
          <w:rFonts w:ascii="Times New Roman" w:hAnsi="Times New Roman" w:cs="Times New Roman"/>
          <w:i/>
          <w:sz w:val="22"/>
          <w:szCs w:val="22"/>
          <w:lang w:val="en-US"/>
        </w:rPr>
        <w:t xml:space="preserve"> Deployment Centers, Factories),</w:t>
      </w:r>
      <w:sdt>
        <w:sdtPr>
          <w:rPr>
            <w:rFonts w:ascii="Times New Roman" w:hAnsi="Times New Roman" w:cs="Times New Roman"/>
            <w:i/>
            <w:sz w:val="22"/>
            <w:szCs w:val="22"/>
            <w:lang w:val="en-US"/>
          </w:rPr>
          <w:id w:val="1275901509"/>
          <w14:checkbox>
            <w14:checked w14:val="0"/>
            <w14:checkedState w14:val="2612" w14:font="MS Gothic"/>
            <w14:uncheckedState w14:val="2610" w14:font="MS Gothic"/>
          </w14:checkbox>
        </w:sdtPr>
        <w:sdtContent>
          <w:r>
            <w:rPr>
              <w:rFonts w:ascii="MS Gothic" w:eastAsia="MS Gothic" w:hAnsi="MS Gothic" w:cs="Times New Roman" w:hint="eastAsia"/>
              <w:i/>
              <w:sz w:val="22"/>
              <w:szCs w:val="22"/>
              <w:lang w:val="en-US"/>
            </w:rPr>
            <w:t>☐</w:t>
          </w:r>
        </w:sdtContent>
      </w:sdt>
      <w:r w:rsidRPr="00BD3435">
        <w:rPr>
          <w:rFonts w:ascii="Times New Roman" w:hAnsi="Times New Roman" w:cs="Times New Roman"/>
          <w:i/>
          <w:sz w:val="22"/>
          <w:szCs w:val="22"/>
          <w:lang w:val="en-US"/>
        </w:rPr>
        <w:t xml:space="preserve"> </w:t>
      </w:r>
      <w:r>
        <w:rPr>
          <w:rFonts w:ascii="Times New Roman" w:hAnsi="Times New Roman" w:cs="Times New Roman"/>
          <w:i/>
          <w:sz w:val="22"/>
          <w:szCs w:val="22"/>
          <w:lang w:val="en-US"/>
        </w:rPr>
        <w:t>Transportation Equipment,</w:t>
      </w:r>
      <w:r w:rsidRPr="00BD3435">
        <w:rPr>
          <w:rFonts w:ascii="Times New Roman" w:hAnsi="Times New Roman" w:cs="Times New Roman"/>
          <w:i/>
          <w:sz w:val="22"/>
          <w:szCs w:val="22"/>
          <w:lang w:val="en-US"/>
        </w:rPr>
        <w:t xml:space="preserve"> </w:t>
      </w:r>
      <w:sdt>
        <w:sdtPr>
          <w:rPr>
            <w:rFonts w:ascii="Times New Roman" w:hAnsi="Times New Roman" w:cs="Times New Roman"/>
            <w:i/>
            <w:sz w:val="22"/>
            <w:szCs w:val="22"/>
            <w:lang w:val="en-US"/>
          </w:rPr>
          <w:id w:val="-177193312"/>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PI Networks, </w:t>
      </w:r>
      <w:sdt>
        <w:sdtPr>
          <w:rPr>
            <w:rFonts w:ascii="Times New Roman" w:hAnsi="Times New Roman" w:cs="Times New Roman"/>
            <w:i/>
            <w:sz w:val="22"/>
            <w:szCs w:val="22"/>
            <w:lang w:val="en-US"/>
          </w:rPr>
          <w:id w:val="-267843375"/>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System of Logistics Networks, </w:t>
      </w:r>
      <w:sdt>
        <w:sdtPr>
          <w:rPr>
            <w:rFonts w:ascii="Times New Roman" w:hAnsi="Times New Roman" w:cs="Times New Roman"/>
            <w:i/>
            <w:sz w:val="22"/>
            <w:szCs w:val="22"/>
            <w:lang w:val="en-US"/>
          </w:rPr>
          <w:id w:val="510717605"/>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w:t>
      </w:r>
      <w:r>
        <w:rPr>
          <w:rFonts w:ascii="Times New Roman" w:hAnsi="Times New Roman" w:cs="Times New Roman"/>
          <w:i/>
          <w:sz w:val="22"/>
          <w:szCs w:val="22"/>
          <w:lang w:val="en-US"/>
        </w:rPr>
        <w:t>Vertical Supply Consolidation</w:t>
      </w:r>
      <w:r w:rsidRPr="00BD3435">
        <w:rPr>
          <w:rFonts w:ascii="Times New Roman" w:hAnsi="Times New Roman" w:cs="Times New Roman"/>
          <w:i/>
          <w:sz w:val="22"/>
          <w:szCs w:val="22"/>
          <w:lang w:val="en-US"/>
        </w:rPr>
        <w:t>,</w:t>
      </w:r>
      <w:r w:rsidRPr="00F42CB5">
        <w:rPr>
          <w:rFonts w:ascii="Times New Roman" w:hAnsi="Times New Roman" w:cs="Times New Roman"/>
          <w:i/>
          <w:sz w:val="22"/>
          <w:szCs w:val="22"/>
          <w:lang w:val="en-US"/>
        </w:rPr>
        <w:t xml:space="preserve"> </w:t>
      </w:r>
      <w:sdt>
        <w:sdtPr>
          <w:rPr>
            <w:rFonts w:ascii="Times New Roman" w:hAnsi="Times New Roman" w:cs="Times New Roman"/>
            <w:i/>
            <w:sz w:val="22"/>
            <w:szCs w:val="22"/>
            <w:lang w:val="en-US"/>
          </w:rPr>
          <w:id w:val="-532873054"/>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w:t>
      </w:r>
      <w:r>
        <w:rPr>
          <w:rFonts w:ascii="Times New Roman" w:hAnsi="Times New Roman" w:cs="Times New Roman"/>
          <w:i/>
          <w:sz w:val="22"/>
          <w:szCs w:val="22"/>
          <w:lang w:val="en-US"/>
        </w:rPr>
        <w:t>Horizontal Supply Chain Alignment,</w:t>
      </w:r>
      <w:r w:rsidRPr="00BD3435">
        <w:rPr>
          <w:rFonts w:ascii="Times New Roman" w:hAnsi="Times New Roman" w:cs="Times New Roman"/>
          <w:i/>
          <w:sz w:val="22"/>
          <w:szCs w:val="22"/>
          <w:lang w:val="en-US"/>
        </w:rPr>
        <w:t xml:space="preserve"> </w:t>
      </w:r>
      <w:sdt>
        <w:sdtPr>
          <w:rPr>
            <w:rFonts w:ascii="Times New Roman" w:hAnsi="Times New Roman" w:cs="Times New Roman"/>
            <w:i/>
            <w:sz w:val="22"/>
            <w:szCs w:val="22"/>
            <w:lang w:val="en-US"/>
          </w:rPr>
          <w:id w:val="-1845931329"/>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w:t>
      </w:r>
      <w:r>
        <w:rPr>
          <w:rFonts w:ascii="Times New Roman" w:hAnsi="Times New Roman" w:cs="Times New Roman"/>
          <w:i/>
          <w:sz w:val="22"/>
          <w:szCs w:val="22"/>
          <w:lang w:val="en-US"/>
        </w:rPr>
        <w:t>Logistics/Commercial Data Platform</w:t>
      </w:r>
      <w:r w:rsidRPr="00BD3435">
        <w:rPr>
          <w:rFonts w:ascii="Times New Roman" w:hAnsi="Times New Roman" w:cs="Times New Roman"/>
          <w:i/>
          <w:sz w:val="22"/>
          <w:szCs w:val="22"/>
          <w:lang w:val="en-US"/>
        </w:rPr>
        <w:t>,</w:t>
      </w:r>
      <w:r w:rsidRPr="00524958">
        <w:rPr>
          <w:rFonts w:ascii="Times New Roman" w:hAnsi="Times New Roman" w:cs="Times New Roman"/>
          <w:i/>
          <w:sz w:val="22"/>
          <w:szCs w:val="22"/>
          <w:lang w:val="en-US"/>
        </w:rPr>
        <w:t xml:space="preserve"> </w:t>
      </w:r>
      <w:sdt>
        <w:sdtPr>
          <w:rPr>
            <w:rFonts w:ascii="Times New Roman" w:hAnsi="Times New Roman" w:cs="Times New Roman"/>
            <w:i/>
            <w:sz w:val="22"/>
            <w:szCs w:val="22"/>
            <w:lang w:val="en-US"/>
          </w:rPr>
          <w:id w:val="2127962426"/>
          <w14:checkbox>
            <w14:checked w14:val="0"/>
            <w14:checkedState w14:val="2612" w14:font="MS Gothic"/>
            <w14:uncheckedState w14:val="2610" w14:font="MS Gothic"/>
          </w14:checkbox>
        </w:sdtPr>
        <w:sdtContent>
          <w:r>
            <w:rPr>
              <w:rFonts w:ascii="MS Gothic" w:eastAsia="MS Gothic" w:hAnsi="MS Gothic" w:cs="Times New Roman" w:hint="eastAsia"/>
              <w:i/>
              <w:sz w:val="22"/>
              <w:szCs w:val="22"/>
              <w:lang w:val="en-US"/>
            </w:rPr>
            <w:t>☐</w:t>
          </w:r>
        </w:sdtContent>
      </w:sdt>
      <w:r w:rsidRPr="00BD3435">
        <w:rPr>
          <w:rFonts w:ascii="Times New Roman" w:hAnsi="Times New Roman" w:cs="Times New Roman"/>
          <w:i/>
          <w:sz w:val="22"/>
          <w:szCs w:val="22"/>
          <w:lang w:val="en-US"/>
        </w:rPr>
        <w:t xml:space="preserve"> Access and Adoption, </w:t>
      </w:r>
      <w:sdt>
        <w:sdtPr>
          <w:rPr>
            <w:rFonts w:ascii="Times New Roman" w:hAnsi="Times New Roman" w:cs="Times New Roman"/>
            <w:i/>
            <w:sz w:val="22"/>
            <w:szCs w:val="22"/>
            <w:lang w:val="en-US"/>
          </w:rPr>
          <w:id w:val="-840855877"/>
          <w14:checkbox>
            <w14:checked w14:val="0"/>
            <w14:checkedState w14:val="2612" w14:font="MS Gothic"/>
            <w14:uncheckedState w14:val="2610" w14:font="MS Gothic"/>
          </w14:checkbox>
        </w:sdtPr>
        <w:sdtContent>
          <w:r w:rsidRPr="00BD3435">
            <w:rPr>
              <w:rFonts w:ascii="Segoe UI Symbol" w:eastAsia="MS Gothic" w:hAnsi="Segoe UI Symbol" w:cs="Segoe UI Symbol"/>
              <w:i/>
              <w:sz w:val="22"/>
              <w:szCs w:val="22"/>
              <w:lang w:val="en-US"/>
            </w:rPr>
            <w:t>☐</w:t>
          </w:r>
        </w:sdtContent>
      </w:sdt>
      <w:r w:rsidRPr="00BD3435">
        <w:rPr>
          <w:rFonts w:ascii="Times New Roman" w:hAnsi="Times New Roman" w:cs="Times New Roman"/>
          <w:i/>
          <w:sz w:val="22"/>
          <w:szCs w:val="22"/>
          <w:lang w:val="en-US"/>
        </w:rPr>
        <w:t xml:space="preserve"> Governance.</w:t>
      </w:r>
    </w:p>
    <w:p w14:paraId="2CFA7699" w14:textId="73DE7B68" w:rsidR="00F3248C" w:rsidRPr="002F0655" w:rsidRDefault="00F3248C" w:rsidP="00E260BE">
      <w:pPr>
        <w:spacing w:before="120"/>
        <w:jc w:val="both"/>
        <w:rPr>
          <w:rFonts w:ascii="Times New Roman" w:hAnsi="Times New Roman" w:cs="Times New Roman"/>
          <w:i/>
          <w:sz w:val="24"/>
          <w:szCs w:val="24"/>
          <w:lang w:val="en-US"/>
        </w:rPr>
      </w:pPr>
      <w:r w:rsidRPr="00F3248C">
        <w:rPr>
          <w:rFonts w:ascii="Times New Roman" w:hAnsi="Times New Roman" w:cs="Times New Roman"/>
          <w:b/>
          <w:bCs/>
          <w:i/>
          <w:sz w:val="24"/>
          <w:szCs w:val="24"/>
          <w:lang w:val="en-US"/>
        </w:rPr>
        <w:t>Targeted Delivery</w:t>
      </w:r>
      <w:r w:rsidR="004259A6">
        <w:rPr>
          <w:rFonts w:ascii="Times New Roman" w:hAnsi="Times New Roman" w:cs="Times New Roman"/>
          <w:b/>
          <w:bCs/>
          <w:i/>
          <w:sz w:val="24"/>
          <w:szCs w:val="24"/>
          <w:lang w:val="en-US"/>
        </w:rPr>
        <w:t xml:space="preserve"> Mode-s</w:t>
      </w:r>
      <w:r>
        <w:rPr>
          <w:rFonts w:ascii="Times New Roman" w:hAnsi="Times New Roman" w:cs="Times New Roman"/>
          <w:i/>
          <w:sz w:val="24"/>
          <w:szCs w:val="24"/>
          <w:lang w:val="en-US"/>
        </w:rPr>
        <w:t xml:space="preserve">: </w:t>
      </w:r>
      <w:sdt>
        <w:sdtPr>
          <w:rPr>
            <w:rFonts w:ascii="Times New Roman" w:hAnsi="Times New Roman" w:cs="Times New Roman"/>
            <w:i/>
            <w:sz w:val="24"/>
            <w:szCs w:val="24"/>
            <w:lang w:val="en-US"/>
          </w:rPr>
          <w:id w:val="1909653591"/>
          <w14:checkbox>
            <w14:checked w14:val="0"/>
            <w14:checkedState w14:val="2612" w14:font="MS Gothic"/>
            <w14:uncheckedState w14:val="2610" w14:font="MS Gothic"/>
          </w14:checkbox>
        </w:sdtPr>
        <w:sdtContent>
          <w:r>
            <w:rPr>
              <w:rFonts w:ascii="MS Gothic" w:eastAsia="MS Gothic" w:hAnsi="MS Gothic" w:cs="Times New Roman" w:hint="eastAsia"/>
              <w:i/>
              <w:sz w:val="24"/>
              <w:szCs w:val="24"/>
              <w:lang w:val="en-US"/>
            </w:rPr>
            <w:t>☐</w:t>
          </w:r>
        </w:sdtContent>
      </w:sdt>
      <w:r w:rsidRPr="002F0655">
        <w:rPr>
          <w:rFonts w:ascii="Times New Roman" w:hAnsi="Times New Roman" w:cs="Times New Roman"/>
          <w:i/>
          <w:sz w:val="24"/>
          <w:szCs w:val="24"/>
          <w:lang w:val="en-US"/>
        </w:rPr>
        <w:t xml:space="preserve"> </w:t>
      </w:r>
      <w:r>
        <w:rPr>
          <w:rFonts w:ascii="Times New Roman" w:hAnsi="Times New Roman" w:cs="Times New Roman"/>
          <w:i/>
          <w:sz w:val="24"/>
          <w:szCs w:val="24"/>
          <w:lang w:val="en-US"/>
        </w:rPr>
        <w:t>Paper</w:t>
      </w:r>
      <w:r w:rsidRPr="002F0655">
        <w:rPr>
          <w:rFonts w:ascii="Times New Roman" w:hAnsi="Times New Roman" w:cs="Times New Roman"/>
          <w:i/>
          <w:sz w:val="24"/>
          <w:szCs w:val="24"/>
          <w:lang w:val="en-US"/>
        </w:rPr>
        <w:t>,</w:t>
      </w:r>
      <w:r w:rsidR="004259A6">
        <w:rPr>
          <w:rFonts w:ascii="Times New Roman" w:hAnsi="Times New Roman" w:cs="Times New Roman"/>
          <w:i/>
          <w:sz w:val="24"/>
          <w:szCs w:val="24"/>
          <w:lang w:val="en-US"/>
        </w:rPr>
        <w:t xml:space="preserve"> </w:t>
      </w:r>
      <w:sdt>
        <w:sdtPr>
          <w:rPr>
            <w:rFonts w:ascii="Times New Roman" w:hAnsi="Times New Roman" w:cs="Times New Roman"/>
            <w:i/>
            <w:sz w:val="24"/>
            <w:szCs w:val="24"/>
            <w:lang w:val="en-US"/>
          </w:rPr>
          <w:id w:val="-824662159"/>
          <w14:checkbox>
            <w14:checked w14:val="0"/>
            <w14:checkedState w14:val="2612" w14:font="MS Gothic"/>
            <w14:uncheckedState w14:val="2610" w14:font="MS Gothic"/>
          </w14:checkbox>
        </w:sdtPr>
        <w:sdtContent>
          <w:r w:rsidR="004259A6">
            <w:rPr>
              <w:rFonts w:ascii="MS Gothic" w:eastAsia="MS Gothic" w:hAnsi="MS Gothic" w:cs="Times New Roman" w:hint="eastAsia"/>
              <w:i/>
              <w:sz w:val="24"/>
              <w:szCs w:val="24"/>
              <w:lang w:val="en-US"/>
            </w:rPr>
            <w:t>☐</w:t>
          </w:r>
        </w:sdtContent>
      </w:sdt>
      <w:r w:rsidR="004259A6" w:rsidRPr="002F0655">
        <w:rPr>
          <w:rFonts w:ascii="Times New Roman" w:hAnsi="Times New Roman" w:cs="Times New Roman"/>
          <w:i/>
          <w:sz w:val="24"/>
          <w:szCs w:val="24"/>
          <w:lang w:val="en-US"/>
        </w:rPr>
        <w:t xml:space="preserve"> </w:t>
      </w:r>
      <w:r w:rsidR="004259A6">
        <w:rPr>
          <w:rFonts w:ascii="Times New Roman" w:hAnsi="Times New Roman" w:cs="Times New Roman"/>
          <w:i/>
          <w:sz w:val="24"/>
          <w:szCs w:val="24"/>
          <w:lang w:val="en-US"/>
        </w:rPr>
        <w:t>Poster</w:t>
      </w:r>
      <w:r w:rsidR="004259A6" w:rsidRPr="002F0655">
        <w:rPr>
          <w:rFonts w:ascii="Times New Roman" w:hAnsi="Times New Roman" w:cs="Times New Roman"/>
          <w:i/>
          <w:sz w:val="24"/>
          <w:szCs w:val="24"/>
          <w:lang w:val="en-US"/>
        </w:rPr>
        <w:t xml:space="preserve">, </w:t>
      </w:r>
      <w:r w:rsidRPr="002F0655">
        <w:rPr>
          <w:rFonts w:ascii="Times New Roman" w:hAnsi="Times New Roman" w:cs="Times New Roman"/>
          <w:i/>
          <w:sz w:val="24"/>
          <w:szCs w:val="24"/>
          <w:lang w:val="en-US"/>
        </w:rPr>
        <w:t xml:space="preserve"> </w:t>
      </w:r>
      <w:sdt>
        <w:sdtPr>
          <w:rPr>
            <w:rFonts w:ascii="Times New Roman" w:hAnsi="Times New Roman" w:cs="Times New Roman"/>
            <w:i/>
            <w:sz w:val="24"/>
            <w:szCs w:val="24"/>
            <w:lang w:val="en-US"/>
          </w:rPr>
          <w:id w:val="1491606171"/>
          <w14:checkbox>
            <w14:checked w14:val="0"/>
            <w14:checkedState w14:val="2612" w14:font="MS Gothic"/>
            <w14:uncheckedState w14:val="2610" w14:font="MS Gothic"/>
          </w14:checkbox>
        </w:sdtPr>
        <w:sdtContent>
          <w:r w:rsidRPr="002F0655">
            <w:rPr>
              <w:rFonts w:ascii="Segoe UI Symbol" w:eastAsia="MS Gothic" w:hAnsi="Segoe UI Symbol" w:cs="Segoe UI Symbol"/>
              <w:i/>
              <w:sz w:val="24"/>
              <w:szCs w:val="24"/>
              <w:lang w:val="en-US"/>
            </w:rPr>
            <w:t>☐</w:t>
          </w:r>
        </w:sdtContent>
      </w:sdt>
      <w:r w:rsidRPr="002F0655">
        <w:rPr>
          <w:rFonts w:ascii="Times New Roman" w:hAnsi="Times New Roman" w:cs="Times New Roman"/>
          <w:i/>
          <w:sz w:val="24"/>
          <w:szCs w:val="24"/>
          <w:lang w:val="en-US"/>
        </w:rPr>
        <w:t xml:space="preserve"> </w:t>
      </w:r>
      <w:r>
        <w:rPr>
          <w:rFonts w:ascii="Times New Roman" w:hAnsi="Times New Roman" w:cs="Times New Roman"/>
          <w:i/>
          <w:sz w:val="24"/>
          <w:szCs w:val="24"/>
          <w:lang w:val="en-US"/>
        </w:rPr>
        <w:t>Flash Video</w:t>
      </w:r>
      <w:r w:rsidRPr="002F0655">
        <w:rPr>
          <w:rFonts w:ascii="Times New Roman" w:hAnsi="Times New Roman" w:cs="Times New Roman"/>
          <w:i/>
          <w:sz w:val="24"/>
          <w:szCs w:val="24"/>
          <w:lang w:val="en-US"/>
        </w:rPr>
        <w:t xml:space="preserve">, </w:t>
      </w:r>
      <w:sdt>
        <w:sdtPr>
          <w:rPr>
            <w:rFonts w:ascii="Times New Roman" w:hAnsi="Times New Roman" w:cs="Times New Roman"/>
            <w:i/>
            <w:sz w:val="24"/>
            <w:szCs w:val="24"/>
            <w:lang w:val="en-US"/>
          </w:rPr>
          <w:id w:val="-745270"/>
          <w14:checkbox>
            <w14:checked w14:val="0"/>
            <w14:checkedState w14:val="2612" w14:font="MS Gothic"/>
            <w14:uncheckedState w14:val="2610" w14:font="MS Gothic"/>
          </w14:checkbox>
        </w:sdtPr>
        <w:sdtContent>
          <w:r w:rsidRPr="002F0655">
            <w:rPr>
              <w:rFonts w:ascii="Segoe UI Symbol" w:eastAsia="MS Gothic" w:hAnsi="Segoe UI Symbol" w:cs="Segoe UI Symbol"/>
              <w:i/>
              <w:sz w:val="24"/>
              <w:szCs w:val="24"/>
              <w:lang w:val="en-US"/>
            </w:rPr>
            <w:t>☐</w:t>
          </w:r>
        </w:sdtContent>
      </w:sdt>
      <w:r w:rsidRPr="002F0655">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In-Person presentation</w:t>
      </w:r>
    </w:p>
    <w:p w14:paraId="2F945D22" w14:textId="06D993FC" w:rsidR="00B512BA" w:rsidRPr="007C0685" w:rsidRDefault="006D513E" w:rsidP="00B512BA">
      <w:pPr>
        <w:pStyle w:val="Heading1"/>
        <w:numPr>
          <w:ilvl w:val="0"/>
          <w:numId w:val="0"/>
        </w:numPr>
        <w:spacing w:before="360"/>
        <w:jc w:val="center"/>
      </w:pPr>
      <w:r>
        <w:t>Innovation</w:t>
      </w:r>
      <w:r w:rsidR="00382697">
        <w:t xml:space="preserve"> </w:t>
      </w:r>
      <w:r w:rsidR="00F3248C">
        <w:t>Contribution</w:t>
      </w:r>
      <w:r w:rsidR="004D41E4" w:rsidRPr="007C0685">
        <w:t xml:space="preserve"> </w:t>
      </w:r>
      <w:r w:rsidR="00382697">
        <w:t>A</w:t>
      </w:r>
      <w:r w:rsidR="007C0685">
        <w:t>bstract</w:t>
      </w:r>
    </w:p>
    <w:p w14:paraId="4110210A" w14:textId="13FAD746" w:rsidR="005C6890" w:rsidRDefault="008D4B1E" w:rsidP="00A70DD4">
      <w:pPr>
        <w:spacing w:before="24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 xml:space="preserve"> </w:t>
      </w:r>
      <w:r w:rsidR="00B512BA" w:rsidRPr="007C0685">
        <w:rPr>
          <w:rFonts w:ascii="Times New Roman" w:eastAsia="Times New Roman" w:hAnsi="Times New Roman" w:cs="Times New Roman"/>
          <w:color w:val="000000"/>
          <w:sz w:val="24"/>
          <w:lang w:val="en-US"/>
        </w:rPr>
        <w:t xml:space="preserve">aims to synthesize the overall contribution of the </w:t>
      </w:r>
      <w:r w:rsidR="00382697">
        <w:rPr>
          <w:rFonts w:ascii="Times New Roman" w:eastAsia="Times New Roman" w:hAnsi="Times New Roman" w:cs="Times New Roman"/>
          <w:color w:val="000000"/>
          <w:sz w:val="24"/>
          <w:lang w:val="en-US"/>
        </w:rPr>
        <w:t xml:space="preserve">proposed </w:t>
      </w:r>
      <w:r w:rsidR="006D513E">
        <w:rPr>
          <w:rFonts w:ascii="Times New Roman" w:eastAsia="Times New Roman" w:hAnsi="Times New Roman" w:cs="Times New Roman"/>
          <w:color w:val="000000"/>
          <w:sz w:val="24"/>
          <w:lang w:val="en-US"/>
        </w:rPr>
        <w:t>innovation</w:t>
      </w:r>
      <w:r w:rsidR="00382697">
        <w:rPr>
          <w:rFonts w:ascii="Times New Roman" w:eastAsia="Times New Roman" w:hAnsi="Times New Roman" w:cs="Times New Roman"/>
          <w:color w:val="000000"/>
          <w:sz w:val="24"/>
          <w:lang w:val="en-US"/>
        </w:rPr>
        <w:t xml:space="preserve"> </w:t>
      </w:r>
      <w:r w:rsidR="00F3248C">
        <w:rPr>
          <w:rFonts w:ascii="Times New Roman" w:eastAsia="Times New Roman" w:hAnsi="Times New Roman" w:cs="Times New Roman"/>
          <w:color w:val="000000"/>
          <w:sz w:val="24"/>
          <w:lang w:val="en-US"/>
        </w:rPr>
        <w:t>contribution</w:t>
      </w:r>
      <w:r w:rsidR="00B512BA" w:rsidRPr="007C0685">
        <w:rPr>
          <w:rFonts w:ascii="Times New Roman" w:eastAsia="Times New Roman" w:hAnsi="Times New Roman" w:cs="Times New Roman"/>
          <w:color w:val="000000"/>
          <w:sz w:val="24"/>
          <w:lang w:val="en-US"/>
        </w:rPr>
        <w:t xml:space="preserve"> in a way that is crisp, clear and engaging for the professional readers interested in the Physical Internet, yet not necessarily in touch with the latest advances in your field. It should </w:t>
      </w:r>
      <w:r w:rsidR="00A70DD4" w:rsidRPr="007C0685">
        <w:rPr>
          <w:rFonts w:ascii="Times New Roman" w:eastAsia="Times New Roman" w:hAnsi="Times New Roman" w:cs="Times New Roman"/>
          <w:color w:val="000000"/>
          <w:sz w:val="24"/>
          <w:lang w:val="en-US"/>
        </w:rPr>
        <w:t xml:space="preserve">highlight key results and </w:t>
      </w:r>
      <w:r w:rsidR="00B512BA" w:rsidRPr="007C0685">
        <w:rPr>
          <w:rFonts w:ascii="Times New Roman" w:eastAsia="Times New Roman" w:hAnsi="Times New Roman" w:cs="Times New Roman"/>
          <w:color w:val="000000"/>
          <w:sz w:val="24"/>
          <w:lang w:val="en-US"/>
        </w:rPr>
        <w:t>avoid being hermetic and too tec</w:t>
      </w:r>
      <w:r w:rsidR="00F267A9" w:rsidRPr="007C0685">
        <w:rPr>
          <w:rFonts w:ascii="Times New Roman" w:eastAsia="Times New Roman" w:hAnsi="Times New Roman" w:cs="Times New Roman"/>
          <w:color w:val="000000"/>
          <w:sz w:val="24"/>
          <w:lang w:val="en-US"/>
        </w:rPr>
        <w:t>hnically oriented. Figures and t</w:t>
      </w:r>
      <w:r w:rsidR="00B512BA" w:rsidRPr="007C0685">
        <w:rPr>
          <w:rFonts w:ascii="Times New Roman" w:eastAsia="Times New Roman" w:hAnsi="Times New Roman" w:cs="Times New Roman"/>
          <w:color w:val="000000"/>
          <w:sz w:val="24"/>
          <w:lang w:val="en-US"/>
        </w:rPr>
        <w:t>ables may be added as deemed pertinent.</w:t>
      </w:r>
      <w:r w:rsidR="00DA2F2C">
        <w:rPr>
          <w:rFonts w:ascii="Times New Roman" w:eastAsia="Times New Roman" w:hAnsi="Times New Roman" w:cs="Times New Roman"/>
          <w:color w:val="000000"/>
          <w:sz w:val="24"/>
          <w:lang w:val="en-US"/>
        </w:rPr>
        <w:t xml:space="preserve"> </w:t>
      </w:r>
    </w:p>
    <w:p w14:paraId="2F1103EC" w14:textId="3A45AE22" w:rsidR="006D513E" w:rsidRPr="00F3248C" w:rsidRDefault="006D513E" w:rsidP="006D513E">
      <w:pPr>
        <w:spacing w:before="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en-US"/>
        </w:rPr>
        <w:t xml:space="preserve">The abstracted proposed innovation contribution can be a </w:t>
      </w:r>
      <w:proofErr w:type="spellStart"/>
      <w:r w:rsidRPr="006D513E">
        <w:rPr>
          <w:rFonts w:ascii="Times New Roman" w:eastAsia="Times New Roman" w:hAnsi="Times New Roman" w:cs="Times New Roman"/>
          <w:color w:val="000000"/>
          <w:sz w:val="24"/>
        </w:rPr>
        <w:t>thought</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leadership</w:t>
      </w:r>
      <w:proofErr w:type="spellEnd"/>
      <w:r w:rsidRPr="006D513E">
        <w:rPr>
          <w:rFonts w:ascii="Times New Roman" w:eastAsia="Times New Roman" w:hAnsi="Times New Roman" w:cs="Times New Roman"/>
          <w:color w:val="000000"/>
          <w:sz w:val="24"/>
        </w:rPr>
        <w:t xml:space="preserve"> </w:t>
      </w:r>
      <w:proofErr w:type="spellStart"/>
      <w:r w:rsidR="00F3248C">
        <w:rPr>
          <w:rFonts w:ascii="Times New Roman" w:eastAsia="Times New Roman" w:hAnsi="Times New Roman" w:cs="Times New Roman"/>
          <w:color w:val="000000"/>
          <w:sz w:val="24"/>
        </w:rPr>
        <w:t>contribution</w:t>
      </w:r>
      <w:proofErr w:type="spellEnd"/>
      <w:r w:rsidR="00F3248C">
        <w:rPr>
          <w:rFonts w:ascii="Times New Roman" w:eastAsia="Times New Roman" w:hAnsi="Times New Roman" w:cs="Times New Roman"/>
          <w:color w:val="000000"/>
          <w:sz w:val="24"/>
        </w:rPr>
        <w:t xml:space="preserve"> </w:t>
      </w:r>
      <w:r w:rsidRPr="006D513E">
        <w:rPr>
          <w:rFonts w:ascii="Times New Roman" w:eastAsia="Times New Roman" w:hAnsi="Times New Roman" w:cs="Times New Roman"/>
          <w:color w:val="000000"/>
          <w:sz w:val="24"/>
        </w:rPr>
        <w:t xml:space="preserve">on </w:t>
      </w:r>
      <w:proofErr w:type="spellStart"/>
      <w:r w:rsidRPr="006D513E">
        <w:rPr>
          <w:rFonts w:ascii="Times New Roman" w:eastAsia="Times New Roman" w:hAnsi="Times New Roman" w:cs="Times New Roman"/>
          <w:color w:val="000000"/>
          <w:sz w:val="24"/>
        </w:rPr>
        <w:t>novel</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ideas</w:t>
      </w:r>
      <w:proofErr w:type="spellEnd"/>
      <w:r w:rsidRPr="006D513E">
        <w:rPr>
          <w:rFonts w:ascii="Times New Roman" w:eastAsia="Times New Roman" w:hAnsi="Times New Roman" w:cs="Times New Roman"/>
          <w:color w:val="000000"/>
          <w:sz w:val="24"/>
        </w:rPr>
        <w:t xml:space="preserve">, applications, technologies, issues, </w:t>
      </w:r>
      <w:proofErr w:type="spellStart"/>
      <w:r w:rsidRPr="006D513E">
        <w:rPr>
          <w:rFonts w:ascii="Times New Roman" w:eastAsia="Times New Roman" w:hAnsi="Times New Roman" w:cs="Times New Roman"/>
          <w:color w:val="000000"/>
          <w:sz w:val="24"/>
        </w:rPr>
        <w:t>and</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challenges</w:t>
      </w:r>
      <w:proofErr w:type="spellEnd"/>
      <w:r>
        <w:rPr>
          <w:rFonts w:ascii="Times New Roman" w:eastAsia="Times New Roman" w:hAnsi="Times New Roman" w:cs="Times New Roman"/>
          <w:color w:val="000000"/>
          <w:sz w:val="24"/>
        </w:rPr>
        <w:t xml:space="preserve">; a </w:t>
      </w:r>
      <w:proofErr w:type="spellStart"/>
      <w:r>
        <w:rPr>
          <w:rFonts w:ascii="Times New Roman" w:eastAsia="Times New Roman" w:hAnsi="Times New Roman" w:cs="Times New Roman"/>
          <w:color w:val="000000"/>
          <w:sz w:val="24"/>
        </w:rPr>
        <w:t>p</w:t>
      </w:r>
      <w:r w:rsidRPr="006D513E">
        <w:rPr>
          <w:rFonts w:ascii="Times New Roman" w:eastAsia="Times New Roman" w:hAnsi="Times New Roman" w:cs="Times New Roman"/>
          <w:color w:val="000000"/>
          <w:sz w:val="24"/>
        </w:rPr>
        <w:t>rogress</w:t>
      </w:r>
      <w:proofErr w:type="spellEnd"/>
      <w:r w:rsidRPr="006D513E">
        <w:rPr>
          <w:rFonts w:ascii="Times New Roman" w:eastAsia="Times New Roman" w:hAnsi="Times New Roman" w:cs="Times New Roman"/>
          <w:color w:val="000000"/>
          <w:sz w:val="24"/>
        </w:rPr>
        <w:t xml:space="preserve"> report on a major initiative, program or project</w:t>
      </w:r>
      <w:r>
        <w:rPr>
          <w:rFonts w:ascii="Times New Roman" w:eastAsia="Times New Roman" w:hAnsi="Times New Roman" w:cs="Times New Roman"/>
          <w:color w:val="000000"/>
          <w:sz w:val="24"/>
        </w:rPr>
        <w:t>; a c</w:t>
      </w:r>
      <w:r w:rsidRPr="006D513E">
        <w:rPr>
          <w:rFonts w:ascii="Times New Roman" w:eastAsia="Times New Roman" w:hAnsi="Times New Roman" w:cs="Times New Roman"/>
          <w:color w:val="000000"/>
          <w:sz w:val="24"/>
        </w:rPr>
        <w:t xml:space="preserve">ase </w:t>
      </w:r>
      <w:proofErr w:type="spellStart"/>
      <w:r w:rsidRPr="006D513E">
        <w:rPr>
          <w:rFonts w:ascii="Times New Roman" w:eastAsia="Times New Roman" w:hAnsi="Times New Roman" w:cs="Times New Roman"/>
          <w:color w:val="000000"/>
          <w:sz w:val="24"/>
        </w:rPr>
        <w:t>study</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describing</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an</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application</w:t>
      </w:r>
      <w:proofErr w:type="spellEnd"/>
      <w:r w:rsidRPr="006D513E">
        <w:rPr>
          <w:rFonts w:ascii="Times New Roman" w:eastAsia="Times New Roman" w:hAnsi="Times New Roman" w:cs="Times New Roman"/>
          <w:color w:val="000000"/>
          <w:sz w:val="24"/>
        </w:rPr>
        <w:t xml:space="preserve"> in </w:t>
      </w:r>
      <w:proofErr w:type="spellStart"/>
      <w:r w:rsidRPr="006D513E">
        <w:rPr>
          <w:rFonts w:ascii="Times New Roman" w:eastAsia="Times New Roman" w:hAnsi="Times New Roman" w:cs="Times New Roman"/>
          <w:color w:val="000000"/>
          <w:sz w:val="24"/>
        </w:rPr>
        <w:t>practice</w:t>
      </w:r>
      <w:proofErr w:type="spellEnd"/>
      <w:r>
        <w:rPr>
          <w:rFonts w:ascii="Times New Roman" w:eastAsia="Times New Roman" w:hAnsi="Times New Roman" w:cs="Times New Roman"/>
          <w:color w:val="000000"/>
          <w:sz w:val="24"/>
        </w:rPr>
        <w:t xml:space="preserve">; a </w:t>
      </w:r>
      <w:proofErr w:type="spellStart"/>
      <w:r>
        <w:rPr>
          <w:rFonts w:ascii="Times New Roman" w:eastAsia="Times New Roman" w:hAnsi="Times New Roman" w:cs="Times New Roman"/>
          <w:color w:val="000000"/>
          <w:sz w:val="24"/>
        </w:rPr>
        <w:t>d</w:t>
      </w:r>
      <w:r w:rsidRPr="006D513E">
        <w:rPr>
          <w:rFonts w:ascii="Times New Roman" w:eastAsia="Times New Roman" w:hAnsi="Times New Roman" w:cs="Times New Roman"/>
          <w:color w:val="000000"/>
          <w:sz w:val="24"/>
        </w:rPr>
        <w:t>emonstration</w:t>
      </w:r>
      <w:proofErr w:type="spellEnd"/>
      <w:r w:rsidRPr="006D513E">
        <w:rPr>
          <w:rFonts w:ascii="Times New Roman" w:eastAsia="Times New Roman" w:hAnsi="Times New Roman" w:cs="Times New Roman"/>
          <w:color w:val="000000"/>
          <w:sz w:val="24"/>
        </w:rPr>
        <w:t xml:space="preserve"> of </w:t>
      </w:r>
      <w:proofErr w:type="spellStart"/>
      <w:r w:rsidRPr="006D513E">
        <w:rPr>
          <w:rFonts w:ascii="Times New Roman" w:eastAsia="Times New Roman" w:hAnsi="Times New Roman" w:cs="Times New Roman"/>
          <w:color w:val="000000"/>
          <w:sz w:val="24"/>
        </w:rPr>
        <w:t>technological</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innovations</w:t>
      </w:r>
      <w:proofErr w:type="spellEnd"/>
      <w:r>
        <w:rPr>
          <w:rFonts w:ascii="Times New Roman" w:eastAsia="Times New Roman" w:hAnsi="Times New Roman" w:cs="Times New Roman"/>
          <w:color w:val="000000"/>
          <w:sz w:val="24"/>
        </w:rPr>
        <w:t>; a b</w:t>
      </w:r>
      <w:r w:rsidRPr="006D513E">
        <w:rPr>
          <w:rFonts w:ascii="Times New Roman" w:eastAsia="Times New Roman" w:hAnsi="Times New Roman" w:cs="Times New Roman"/>
          <w:color w:val="000000"/>
          <w:sz w:val="24"/>
        </w:rPr>
        <w:t xml:space="preserve">est </w:t>
      </w:r>
      <w:proofErr w:type="spellStart"/>
      <w:r w:rsidRPr="006D513E">
        <w:rPr>
          <w:rFonts w:ascii="Times New Roman" w:eastAsia="Times New Roman" w:hAnsi="Times New Roman" w:cs="Times New Roman"/>
          <w:color w:val="000000"/>
          <w:sz w:val="24"/>
        </w:rPr>
        <w:t>practice</w:t>
      </w:r>
      <w:proofErr w:type="spellEnd"/>
      <w:r w:rsidRPr="006D513E">
        <w:rPr>
          <w:rFonts w:ascii="Times New Roman" w:eastAsia="Times New Roman" w:hAnsi="Times New Roman" w:cs="Times New Roman"/>
          <w:color w:val="000000"/>
          <w:sz w:val="24"/>
        </w:rPr>
        <w:t xml:space="preserve"> review</w:t>
      </w:r>
      <w:r>
        <w:rPr>
          <w:rFonts w:ascii="Times New Roman" w:eastAsia="Times New Roman" w:hAnsi="Times New Roman" w:cs="Times New Roman"/>
          <w:color w:val="000000"/>
          <w:sz w:val="24"/>
        </w:rPr>
        <w:t xml:space="preserve">; or </w:t>
      </w:r>
      <w:proofErr w:type="spellStart"/>
      <w:r>
        <w:rPr>
          <w:rFonts w:ascii="Times New Roman" w:eastAsia="Times New Roman" w:hAnsi="Times New Roman" w:cs="Times New Roman"/>
          <w:color w:val="000000"/>
          <w:sz w:val="24"/>
        </w:rPr>
        <w: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w:t>
      </w:r>
      <w:r w:rsidRPr="006D513E">
        <w:rPr>
          <w:rFonts w:ascii="Times New Roman" w:eastAsia="Times New Roman" w:hAnsi="Times New Roman" w:cs="Times New Roman"/>
          <w:color w:val="000000"/>
          <w:sz w:val="24"/>
        </w:rPr>
        <w:t>ducation</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and</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learning</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innovation</w:t>
      </w:r>
      <w:proofErr w:type="spellEnd"/>
      <w:r w:rsidRPr="006D513E">
        <w:rPr>
          <w:rFonts w:ascii="Times New Roman" w:eastAsia="Times New Roman" w:hAnsi="Times New Roman" w:cs="Times New Roman"/>
          <w:color w:val="000000"/>
          <w:sz w:val="24"/>
        </w:rPr>
        <w:t xml:space="preserve"> (e.g. </w:t>
      </w:r>
      <w:proofErr w:type="spellStart"/>
      <w:r w:rsidRPr="006D513E">
        <w:rPr>
          <w:rFonts w:ascii="Times New Roman" w:eastAsia="Times New Roman" w:hAnsi="Times New Roman" w:cs="Times New Roman"/>
          <w:color w:val="000000"/>
          <w:sz w:val="24"/>
        </w:rPr>
        <w:t>gaming</w:t>
      </w:r>
      <w:proofErr w:type="spellEnd"/>
      <w:r w:rsidRPr="006D513E">
        <w:rPr>
          <w:rFonts w:ascii="Times New Roman" w:eastAsia="Times New Roman" w:hAnsi="Times New Roman" w:cs="Times New Roman"/>
          <w:color w:val="000000"/>
          <w:sz w:val="24"/>
        </w:rPr>
        <w:t xml:space="preserve">, </w:t>
      </w:r>
      <w:proofErr w:type="spellStart"/>
      <w:r w:rsidRPr="006D513E">
        <w:rPr>
          <w:rFonts w:ascii="Times New Roman" w:eastAsia="Times New Roman" w:hAnsi="Times New Roman" w:cs="Times New Roman"/>
          <w:color w:val="000000"/>
          <w:sz w:val="24"/>
        </w:rPr>
        <w:t>immersive</w:t>
      </w:r>
      <w:proofErr w:type="spellEnd"/>
      <w:r w:rsidRPr="006D513E">
        <w:rPr>
          <w:rFonts w:ascii="Times New Roman" w:eastAsia="Times New Roman" w:hAnsi="Times New Roman" w:cs="Times New Roman"/>
          <w:color w:val="000000"/>
          <w:sz w:val="24"/>
        </w:rPr>
        <w:t xml:space="preserve"> platform</w:t>
      </w:r>
      <w:r w:rsidR="00F3248C">
        <w:rPr>
          <w:rFonts w:ascii="Times New Roman" w:eastAsia="Times New Roman" w:hAnsi="Times New Roman" w:cs="Times New Roman"/>
          <w:color w:val="000000"/>
          <w:sz w:val="24"/>
        </w:rPr>
        <w:t xml:space="preserve"> </w:t>
      </w:r>
      <w:proofErr w:type="spellStart"/>
      <w:r w:rsidR="00F3248C">
        <w:rPr>
          <w:rFonts w:ascii="Times New Roman" w:eastAsia="Times New Roman" w:hAnsi="Times New Roman" w:cs="Times New Roman"/>
          <w:color w:val="000000"/>
          <w:sz w:val="24"/>
        </w:rPr>
        <w:t>demonstration</w:t>
      </w:r>
      <w:proofErr w:type="spellEnd"/>
      <w:r w:rsidRPr="006D513E">
        <w:rPr>
          <w:rFonts w:ascii="Times New Roman" w:eastAsia="Times New Roman" w:hAnsi="Times New Roman" w:cs="Times New Roman"/>
          <w:color w:val="000000"/>
          <w:sz w:val="24"/>
        </w:rPr>
        <w:t>)</w:t>
      </w:r>
      <w:r w:rsidR="00F3248C">
        <w:rPr>
          <w:rFonts w:ascii="Times New Roman" w:eastAsia="Times New Roman" w:hAnsi="Times New Roman" w:cs="Times New Roman"/>
          <w:color w:val="000000"/>
          <w:sz w:val="24"/>
        </w:rPr>
        <w:t>.</w:t>
      </w:r>
    </w:p>
    <w:p w14:paraId="69C5A29D" w14:textId="7D16C7CC" w:rsidR="00B512BA" w:rsidRPr="007C0685" w:rsidRDefault="00DA2F2C" w:rsidP="00A70DD4">
      <w:pPr>
        <w:spacing w:before="24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This abstract will be part of the proceedings of the conference </w:t>
      </w:r>
      <w:r w:rsidR="009A1263">
        <w:rPr>
          <w:rFonts w:ascii="Times New Roman" w:eastAsia="Times New Roman" w:hAnsi="Times New Roman" w:cs="Times New Roman"/>
          <w:color w:val="000000"/>
          <w:sz w:val="24"/>
          <w:lang w:val="en-US"/>
        </w:rPr>
        <w:t xml:space="preserve">in case the contribution is </w:t>
      </w:r>
      <w:r w:rsidR="00CF6CE5">
        <w:rPr>
          <w:rFonts w:ascii="Times New Roman" w:eastAsia="Times New Roman" w:hAnsi="Times New Roman" w:cs="Times New Roman"/>
          <w:color w:val="000000"/>
          <w:sz w:val="24"/>
          <w:lang w:val="en-US"/>
        </w:rPr>
        <w:t xml:space="preserve">accepted </w:t>
      </w:r>
      <w:r w:rsidR="005F012B">
        <w:rPr>
          <w:rFonts w:ascii="Times New Roman" w:eastAsia="Times New Roman" w:hAnsi="Times New Roman" w:cs="Times New Roman"/>
          <w:color w:val="000000"/>
          <w:sz w:val="24"/>
          <w:lang w:val="en-US"/>
        </w:rPr>
        <w:t xml:space="preserve">for only flash video </w:t>
      </w:r>
      <w:r w:rsidR="00244594">
        <w:rPr>
          <w:rFonts w:ascii="Times New Roman" w:eastAsia="Times New Roman" w:hAnsi="Times New Roman" w:cs="Times New Roman"/>
          <w:color w:val="000000"/>
          <w:sz w:val="24"/>
          <w:lang w:val="en-US"/>
        </w:rPr>
        <w:t xml:space="preserve">or </w:t>
      </w:r>
      <w:r w:rsidR="00CF6CE5">
        <w:rPr>
          <w:rFonts w:ascii="Times New Roman" w:eastAsia="Times New Roman" w:hAnsi="Times New Roman" w:cs="Times New Roman"/>
          <w:color w:val="000000"/>
          <w:sz w:val="24"/>
          <w:lang w:val="en-US"/>
        </w:rPr>
        <w:t>on-site</w:t>
      </w:r>
      <w:r w:rsidR="00244594">
        <w:rPr>
          <w:rFonts w:ascii="Times New Roman" w:eastAsia="Times New Roman" w:hAnsi="Times New Roman" w:cs="Times New Roman"/>
          <w:color w:val="000000"/>
          <w:sz w:val="24"/>
          <w:lang w:val="en-US"/>
        </w:rPr>
        <w:t xml:space="preserve"> presentation</w:t>
      </w:r>
      <w:r w:rsidR="00CF6CE5">
        <w:rPr>
          <w:rFonts w:ascii="Times New Roman" w:eastAsia="Times New Roman" w:hAnsi="Times New Roman" w:cs="Times New Roman"/>
          <w:color w:val="000000"/>
          <w:sz w:val="24"/>
          <w:lang w:val="en-US"/>
        </w:rPr>
        <w:t xml:space="preserve">, otherwise the paper or poster will in the proceedings if accepted. </w:t>
      </w:r>
      <w:r>
        <w:rPr>
          <w:rFonts w:ascii="Times New Roman" w:eastAsia="Times New Roman" w:hAnsi="Times New Roman" w:cs="Times New Roman"/>
          <w:color w:val="000000"/>
          <w:sz w:val="24"/>
          <w:lang w:val="en-US"/>
        </w:rPr>
        <w:t xml:space="preserve"> </w:t>
      </w:r>
    </w:p>
    <w:p w14:paraId="5DFC42E4" w14:textId="0BA626FA" w:rsidR="005F5D76" w:rsidRPr="007C0685" w:rsidRDefault="00A0366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The abstract</w:t>
      </w:r>
      <w:r w:rsidR="00B512BA"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must be written in English</w:t>
      </w:r>
      <w:r w:rsidR="006D513E">
        <w:rPr>
          <w:rFonts w:ascii="Times New Roman" w:eastAsia="Times New Roman" w:hAnsi="Times New Roman" w:cs="Times New Roman"/>
          <w:color w:val="000000"/>
          <w:sz w:val="24"/>
          <w:lang w:val="en-US"/>
        </w:rPr>
        <w:t>. I</w:t>
      </w:r>
      <w:bookmarkStart w:id="0" w:name="_Hlk501115229"/>
      <w:r w:rsidR="00970746" w:rsidRPr="007C0685">
        <w:rPr>
          <w:rFonts w:ascii="Times New Roman" w:eastAsia="Times New Roman" w:hAnsi="Times New Roman" w:cs="Times New Roman"/>
          <w:color w:val="000000"/>
          <w:sz w:val="24"/>
          <w:lang w:val="en-US"/>
        </w:rPr>
        <w:t xml:space="preserve">t should be at most </w:t>
      </w:r>
      <w:r>
        <w:rPr>
          <w:rFonts w:ascii="Times New Roman" w:eastAsia="Times New Roman" w:hAnsi="Times New Roman" w:cs="Times New Roman"/>
          <w:color w:val="000000"/>
          <w:sz w:val="24"/>
          <w:lang w:val="en-US"/>
        </w:rPr>
        <w:t>1000 words</w:t>
      </w:r>
      <w:r w:rsidR="00970746" w:rsidRPr="007C0685">
        <w:rPr>
          <w:rFonts w:ascii="Times New Roman" w:eastAsia="Times New Roman" w:hAnsi="Times New Roman" w:cs="Times New Roman"/>
          <w:color w:val="000000"/>
          <w:sz w:val="24"/>
          <w:lang w:val="en-US"/>
        </w:rPr>
        <w:t xml:space="preserve"> long</w:t>
      </w:r>
      <w:bookmarkEnd w:id="0"/>
      <w:r w:rsidR="00D15CFA"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A</w:t>
      </w:r>
      <w:r w:rsidR="00D15CFA" w:rsidRPr="007C0685">
        <w:rPr>
          <w:rFonts w:ascii="Times New Roman" w:eastAsia="Times New Roman" w:hAnsi="Times New Roman" w:cs="Times New Roman"/>
          <w:color w:val="000000"/>
          <w:sz w:val="24"/>
          <w:lang w:val="en-US"/>
        </w:rPr>
        <w:t>uthors</w:t>
      </w:r>
      <w:r w:rsidR="000A5BF3"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are fully responsible for the quality of their</w:t>
      </w:r>
      <w:r w:rsidR="005F5D76" w:rsidRPr="007C0685">
        <w:rPr>
          <w:rFonts w:ascii="Times New Roman" w:eastAsia="Times New Roman" w:hAnsi="Times New Roman" w:cs="Times New Roman"/>
          <w:color w:val="000000"/>
          <w:sz w:val="24"/>
          <w:lang w:val="en-US"/>
        </w:rPr>
        <w:t xml:space="preserve"> </w:t>
      </w:r>
      <w:r w:rsidR="003E5CA4" w:rsidRPr="007C0685">
        <w:rPr>
          <w:rFonts w:ascii="Times New Roman" w:eastAsia="Times New Roman" w:hAnsi="Times New Roman" w:cs="Times New Roman"/>
          <w:color w:val="000000"/>
          <w:sz w:val="24"/>
          <w:lang w:val="en-US"/>
        </w:rPr>
        <w:t>abstract</w:t>
      </w:r>
      <w:r w:rsidR="00D15CFA" w:rsidRPr="007C0685">
        <w:rPr>
          <w:rFonts w:ascii="Times New Roman" w:eastAsia="Times New Roman" w:hAnsi="Times New Roman" w:cs="Times New Roman"/>
          <w:color w:val="000000"/>
          <w:sz w:val="24"/>
          <w:lang w:val="en-US"/>
        </w:rPr>
        <w:t>. Authors are strongly</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advised to have their final draft read by at least two</w:t>
      </w:r>
      <w:r w:rsidR="005F5D76"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other persons fluent in English</w:t>
      </w:r>
      <w:r w:rsidR="00D15CFA" w:rsidRPr="007C0685">
        <w:rPr>
          <w:rFonts w:ascii="Times New Roman" w:eastAsia="Times New Roman" w:hAnsi="Times New Roman" w:cs="Times New Roman"/>
          <w:color w:val="000000"/>
          <w:sz w:val="24"/>
          <w:lang w:val="en-US"/>
        </w:rPr>
        <w:t xml:space="preserve"> before </w:t>
      </w:r>
      <w:r w:rsidR="003A7E53" w:rsidRPr="007C0685">
        <w:rPr>
          <w:rFonts w:ascii="Times New Roman" w:eastAsia="Times New Roman" w:hAnsi="Times New Roman" w:cs="Times New Roman"/>
          <w:color w:val="000000"/>
          <w:sz w:val="24"/>
          <w:lang w:val="en-US"/>
        </w:rPr>
        <w:t>submitting the</w:t>
      </w:r>
      <w:r w:rsidR="00D15CFA" w:rsidRPr="007C0685">
        <w:rPr>
          <w:rFonts w:ascii="Times New Roman" w:eastAsia="Times New Roman" w:hAnsi="Times New Roman" w:cs="Times New Roman"/>
          <w:color w:val="000000"/>
          <w:sz w:val="24"/>
          <w:lang w:val="en-US"/>
        </w:rPr>
        <w:t xml:space="preserve"> final version</w:t>
      </w:r>
      <w:r w:rsidR="00D568C1" w:rsidRPr="007C0685">
        <w:rPr>
          <w:rFonts w:ascii="Times New Roman" w:eastAsia="Times New Roman" w:hAnsi="Times New Roman" w:cs="Times New Roman"/>
          <w:color w:val="000000"/>
          <w:sz w:val="24"/>
          <w:lang w:val="en-US"/>
        </w:rPr>
        <w:t xml:space="preserve"> via </w:t>
      </w:r>
      <w:r w:rsidR="004D41E4" w:rsidRPr="007C0685">
        <w:rPr>
          <w:rFonts w:ascii="Times New Roman" w:eastAsia="Times New Roman" w:hAnsi="Times New Roman" w:cs="Times New Roman"/>
          <w:color w:val="000000"/>
          <w:sz w:val="24"/>
          <w:lang w:val="en-US"/>
        </w:rPr>
        <w:t>Easy Chair</w:t>
      </w:r>
      <w:r w:rsidR="007C0685">
        <w:rPr>
          <w:rFonts w:ascii="Times New Roman" w:eastAsia="Times New Roman" w:hAnsi="Times New Roman" w:cs="Times New Roman"/>
          <w:color w:val="000000"/>
          <w:sz w:val="24"/>
          <w:lang w:val="en-US"/>
        </w:rPr>
        <w:t xml:space="preserve"> website:</w:t>
      </w:r>
      <w:r w:rsidR="006E3967">
        <w:rPr>
          <w:rFonts w:ascii="Times New Roman" w:eastAsia="Times New Roman" w:hAnsi="Times New Roman" w:cs="Times New Roman"/>
          <w:color w:val="000000"/>
          <w:sz w:val="24"/>
          <w:lang w:val="en-US"/>
        </w:rPr>
        <w:t xml:space="preserve"> </w:t>
      </w:r>
      <w:hyperlink r:id="rId10" w:history="1">
        <w:r w:rsidR="00382697" w:rsidRPr="00492424">
          <w:rPr>
            <w:rStyle w:val="Hyperlink"/>
            <w:rFonts w:ascii="Times New Roman" w:eastAsia="Times New Roman" w:hAnsi="Times New Roman" w:cs="Times New Roman"/>
            <w:sz w:val="24"/>
            <w:lang w:val="en-US"/>
          </w:rPr>
          <w:t>https://easychair.org/conferences/?conf=ipic2024</w:t>
        </w:r>
      </w:hyperlink>
      <w:r w:rsidR="00382697">
        <w:rPr>
          <w:rFonts w:ascii="Times New Roman" w:eastAsia="Times New Roman" w:hAnsi="Times New Roman" w:cs="Times New Roman"/>
          <w:color w:val="000000"/>
          <w:sz w:val="24"/>
          <w:lang w:val="en-US"/>
        </w:rPr>
        <w:t xml:space="preserve"> </w:t>
      </w:r>
      <w:r w:rsidR="00942DB8" w:rsidRPr="006C674D">
        <w:rPr>
          <w:rFonts w:ascii="Times New Roman" w:eastAsia="Times New Roman" w:hAnsi="Times New Roman" w:cs="Times New Roman"/>
          <w:color w:val="000000"/>
          <w:sz w:val="24"/>
          <w:lang w:val="en-US"/>
        </w:rPr>
        <w:t>before</w:t>
      </w:r>
      <w:r w:rsidR="00942DB8">
        <w:rPr>
          <w:rFonts w:ascii="Times New Roman" w:eastAsia="Times New Roman" w:hAnsi="Times New Roman" w:cs="Times New Roman"/>
          <w:color w:val="000000"/>
          <w:sz w:val="24"/>
          <w:lang w:val="en-US"/>
        </w:rPr>
        <w:t xml:space="preserve"> </w:t>
      </w:r>
      <w:bookmarkStart w:id="1" w:name="_Hlk501114973"/>
      <w:r w:rsidR="00382697">
        <w:rPr>
          <w:rStyle w:val="Strong"/>
          <w:lang w:val="en-US"/>
        </w:rPr>
        <w:t>March 15</w:t>
      </w:r>
      <w:r w:rsidR="00CD01AD">
        <w:rPr>
          <w:rStyle w:val="Strong"/>
          <w:vertAlign w:val="superscript"/>
          <w:lang w:val="en-US"/>
        </w:rPr>
        <w:t>th</w:t>
      </w:r>
      <w:r w:rsidR="00A14870" w:rsidRPr="00A14870">
        <w:rPr>
          <w:rStyle w:val="Strong"/>
          <w:lang w:val="en-US"/>
        </w:rPr>
        <w:t>, 20</w:t>
      </w:r>
      <w:r w:rsidR="00614637">
        <w:rPr>
          <w:rStyle w:val="Strong"/>
          <w:lang w:val="en-US"/>
        </w:rPr>
        <w:t>2</w:t>
      </w:r>
      <w:r w:rsidR="00382697">
        <w:rPr>
          <w:rStyle w:val="Strong"/>
          <w:lang w:val="en-US"/>
        </w:rPr>
        <w:t>4</w:t>
      </w:r>
      <w:r w:rsidR="00942DB8">
        <w:rPr>
          <w:rFonts w:ascii="Times New Roman" w:eastAsia="Times New Roman" w:hAnsi="Times New Roman" w:cs="Times New Roman"/>
          <w:color w:val="000000"/>
          <w:sz w:val="24"/>
          <w:lang w:val="en-US"/>
        </w:rPr>
        <w:t>.</w:t>
      </w:r>
      <w:r w:rsidR="004D41E4" w:rsidRPr="007C0685">
        <w:rPr>
          <w:rFonts w:ascii="Times New Roman" w:eastAsia="Times New Roman" w:hAnsi="Times New Roman" w:cs="Times New Roman"/>
          <w:color w:val="000000"/>
          <w:sz w:val="24"/>
          <w:lang w:val="en-US"/>
        </w:rPr>
        <w:t xml:space="preserve"> </w:t>
      </w:r>
      <w:bookmarkEnd w:id="1"/>
    </w:p>
    <w:p w14:paraId="3FE081B3" w14:textId="77777777" w:rsidR="00F3248C" w:rsidRDefault="00F3248C">
      <w:pPr>
        <w:spacing w:line="240" w:lineRule="auto"/>
        <w:rPr>
          <w:rFonts w:ascii="Times New Roman" w:eastAsia="Times New Roman" w:hAnsi="Times New Roman" w:cs="Times New Roman"/>
          <w:b/>
          <w:i/>
          <w:color w:val="000000"/>
          <w:sz w:val="24"/>
          <w:lang w:val="en-US"/>
        </w:rPr>
      </w:pPr>
      <w:r>
        <w:br w:type="page"/>
      </w:r>
    </w:p>
    <w:p w14:paraId="319F0736" w14:textId="41D5BDD6" w:rsidR="008D4B1E" w:rsidRPr="007C0685" w:rsidRDefault="008D4B1E" w:rsidP="00B512BA">
      <w:pPr>
        <w:pStyle w:val="Heading3"/>
        <w:spacing w:before="240"/>
      </w:pPr>
      <w:r w:rsidRPr="007C0685">
        <w:lastRenderedPageBreak/>
        <w:t>Printing format</w:t>
      </w:r>
    </w:p>
    <w:p w14:paraId="3CE4690D" w14:textId="77777777" w:rsidR="008D4B1E" w:rsidRPr="007C0685" w:rsidRDefault="003E5CA4"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Abstract</w:t>
      </w:r>
      <w:r w:rsidR="008D4B1E" w:rsidRPr="007C0685">
        <w:rPr>
          <w:rFonts w:ascii="Times New Roman" w:eastAsia="Times New Roman" w:hAnsi="Times New Roman" w:cs="Times New Roman"/>
          <w:color w:val="000000"/>
          <w:sz w:val="24"/>
          <w:lang w:val="en-US"/>
        </w:rPr>
        <w:t xml:space="preserve"> must be typed with single spacing on </w:t>
      </w:r>
      <w:r w:rsidR="007C0685" w:rsidRPr="007C0685">
        <w:rPr>
          <w:rFonts w:ascii="Times New Roman" w:eastAsia="Times New Roman" w:hAnsi="Times New Roman" w:cs="Times New Roman"/>
          <w:color w:val="000000"/>
          <w:sz w:val="24"/>
          <w:lang w:val="en-US"/>
        </w:rPr>
        <w:t>A4</w:t>
      </w:r>
      <w:r w:rsidR="008D4B1E" w:rsidRPr="007C0685">
        <w:rPr>
          <w:rFonts w:ascii="Times New Roman" w:eastAsia="Times New Roman" w:hAnsi="Times New Roman" w:cs="Times New Roman"/>
          <w:color w:val="000000"/>
          <w:sz w:val="24"/>
          <w:lang w:val="en-US"/>
        </w:rPr>
        <w:t xml:space="preserve"> paper. Use of the "Times New Roman" typeface, size 12, is required; do not indent when starting a new paragraph; leave one line between paragraphs. Margins must be of 20 mm for left, right, top and bottom of the page. </w:t>
      </w:r>
    </w:p>
    <w:p w14:paraId="219EE7AC" w14:textId="3D48EA1A" w:rsidR="008D4B1E" w:rsidRPr="007C0685" w:rsidRDefault="00484934" w:rsidP="00B512BA">
      <w:pPr>
        <w:pStyle w:val="Heading3"/>
        <w:spacing w:before="240"/>
      </w:pPr>
      <w:r>
        <w:t>L</w:t>
      </w:r>
      <w:r w:rsidR="008D4B1E" w:rsidRPr="007C0685">
        <w:t>ayout</w:t>
      </w:r>
    </w:p>
    <w:p w14:paraId="682A840E" w14:textId="77777777" w:rsidR="008D4B1E" w:rsidRPr="00813629" w:rsidRDefault="008D4B1E"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following items should appear at the beginning of 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w:t>
      </w:r>
    </w:p>
    <w:p w14:paraId="4218ED5E" w14:textId="77777777" w:rsidR="008D4B1E" w:rsidRPr="003A7E53" w:rsidRDefault="003A7E53" w:rsidP="003A7E53">
      <w:pPr>
        <w:pStyle w:val="ColorfulList-Accent11"/>
        <w:numPr>
          <w:ilvl w:val="0"/>
          <w:numId w:val="9"/>
        </w:numPr>
        <w:ind w:left="284" w:hanging="218"/>
      </w:pPr>
      <w:r w:rsidRPr="003A7E53">
        <w:t>T</w:t>
      </w:r>
      <w:r w:rsidR="008D4B1E" w:rsidRPr="003A7E53">
        <w:t>itle of paper: size 16, bold face, centered;</w:t>
      </w:r>
    </w:p>
    <w:p w14:paraId="515718A6" w14:textId="77777777" w:rsidR="008D4B1E" w:rsidRPr="003A7E53" w:rsidRDefault="003A7E53" w:rsidP="003A7E53">
      <w:pPr>
        <w:pStyle w:val="ColorfulList-Accent11"/>
        <w:numPr>
          <w:ilvl w:val="0"/>
          <w:numId w:val="9"/>
        </w:numPr>
        <w:ind w:left="284" w:hanging="218"/>
      </w:pPr>
      <w:r w:rsidRPr="003A7E53">
        <w:t>N</w:t>
      </w:r>
      <w:r w:rsidR="008D4B1E" w:rsidRPr="003A7E53">
        <w:t>ames of authors: size 12, centered;</w:t>
      </w:r>
    </w:p>
    <w:p w14:paraId="1559688E" w14:textId="77777777" w:rsidR="008D4B1E" w:rsidRPr="003A7E53" w:rsidRDefault="003A7E53" w:rsidP="003A7E53">
      <w:pPr>
        <w:pStyle w:val="ColorfulList-Accent11"/>
        <w:numPr>
          <w:ilvl w:val="0"/>
          <w:numId w:val="9"/>
        </w:numPr>
        <w:ind w:left="284" w:hanging="218"/>
      </w:pPr>
      <w:r w:rsidRPr="003A7E53">
        <w:t>A</w:t>
      </w:r>
      <w:r w:rsidR="008D4B1E" w:rsidRPr="003A7E53">
        <w:t xml:space="preserve">ddresses of authors, </w:t>
      </w:r>
      <w:r w:rsidRPr="003A7E53">
        <w:t xml:space="preserve">size 12, </w:t>
      </w:r>
      <w:r w:rsidR="008D4B1E" w:rsidRPr="003A7E53">
        <w:t xml:space="preserve">followed </w:t>
      </w:r>
      <w:r w:rsidR="00F267A9">
        <w:t xml:space="preserve">by </w:t>
      </w:r>
      <w:r w:rsidR="008D4B1E" w:rsidRPr="003A7E53">
        <w:t>the corresponding author’s email address: size 1</w:t>
      </w:r>
      <w:r w:rsidRPr="003A7E53">
        <w:t>1</w:t>
      </w:r>
      <w:r w:rsidR="008D4B1E" w:rsidRPr="003A7E53">
        <w:t>;</w:t>
      </w:r>
    </w:p>
    <w:p w14:paraId="220CD7AB" w14:textId="77777777" w:rsidR="008D4B1E" w:rsidRDefault="003A7E53" w:rsidP="003A7E53">
      <w:pPr>
        <w:pStyle w:val="ColorfulList-Accent11"/>
        <w:numPr>
          <w:ilvl w:val="0"/>
          <w:numId w:val="9"/>
        </w:numPr>
        <w:ind w:left="284" w:hanging="218"/>
      </w:pPr>
      <w:r w:rsidRPr="003A7E53">
        <w:t>T</w:t>
      </w:r>
      <w:r w:rsidR="008D4B1E" w:rsidRPr="003A7E53">
        <w:t xml:space="preserve">hree to </w:t>
      </w:r>
      <w:r w:rsidRPr="003A7E53">
        <w:t>ten</w:t>
      </w:r>
      <w:r w:rsidR="008D4B1E" w:rsidRPr="003A7E53">
        <w:t xml:space="preserve"> keywords (size 12, italic) preceded by "Keywords:" (size 12</w:t>
      </w:r>
      <w:r>
        <w:t>, bold)</w:t>
      </w:r>
      <w:r w:rsidR="00F267A9">
        <w:t>, centered</w:t>
      </w:r>
      <w:r w:rsidR="008D4B1E" w:rsidRPr="003A7E53">
        <w:t>.</w:t>
      </w:r>
    </w:p>
    <w:p w14:paraId="0529CBAC" w14:textId="5A9FED64" w:rsidR="00382697" w:rsidRPr="003A7E53" w:rsidRDefault="00382697" w:rsidP="003A7E53">
      <w:pPr>
        <w:pStyle w:val="ColorfulList-Accent11"/>
        <w:numPr>
          <w:ilvl w:val="0"/>
          <w:numId w:val="9"/>
        </w:numPr>
        <w:ind w:left="284" w:hanging="218"/>
      </w:pPr>
      <w:r>
        <w:t>The text “</w:t>
      </w:r>
      <w:r w:rsidR="006D513E">
        <w:t>Innovation</w:t>
      </w:r>
      <w:r>
        <w:t xml:space="preserve"> Paper Abstract” should appear as shown above.</w:t>
      </w:r>
    </w:p>
    <w:p w14:paraId="61BA8AEB" w14:textId="77777777" w:rsidR="008D4B1E" w:rsidRDefault="003A7E5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Paragraphs should be spaced by 6 points above. </w:t>
      </w:r>
      <w:r w:rsidR="00B512BA">
        <w:rPr>
          <w:rFonts w:ascii="Times New Roman" w:eastAsia="Times New Roman" w:hAnsi="Times New Roman" w:cs="Times New Roman"/>
          <w:color w:val="000000"/>
          <w:sz w:val="24"/>
          <w:lang w:val="en-US"/>
        </w:rPr>
        <w:t>H</w:t>
      </w:r>
      <w:r w:rsidR="008D4B1E" w:rsidRPr="00EB4F24">
        <w:rPr>
          <w:rFonts w:ascii="Times New Roman" w:eastAsia="Times New Roman" w:hAnsi="Times New Roman" w:cs="Times New Roman"/>
          <w:color w:val="000000"/>
          <w:sz w:val="24"/>
          <w:lang w:val="en-US"/>
        </w:rPr>
        <w:t xml:space="preserve">eadings should be typed using size 12 and italic; left justified; with a </w:t>
      </w:r>
      <w:r>
        <w:rPr>
          <w:rFonts w:ascii="Times New Roman" w:eastAsia="Times New Roman" w:hAnsi="Times New Roman" w:cs="Times New Roman"/>
          <w:color w:val="000000"/>
          <w:sz w:val="24"/>
          <w:lang w:val="en-US"/>
        </w:rPr>
        <w:t>12-point spacing above</w:t>
      </w:r>
      <w:r w:rsidR="008D4B1E" w:rsidRPr="00EB4F24">
        <w:rPr>
          <w:rFonts w:ascii="Times New Roman" w:eastAsia="Times New Roman" w:hAnsi="Times New Roman" w:cs="Times New Roman"/>
          <w:color w:val="000000"/>
          <w:sz w:val="24"/>
          <w:lang w:val="en-US"/>
        </w:rPr>
        <w:t>.</w:t>
      </w:r>
    </w:p>
    <w:p w14:paraId="6D560195" w14:textId="374ABE77" w:rsidR="003651C8" w:rsidRDefault="00BE4B54" w:rsidP="00484934">
      <w:pPr>
        <w:spacing w:before="120" w:line="240" w:lineRule="auto"/>
        <w:jc w:val="both"/>
        <w:rPr>
          <w:b/>
          <w:bCs/>
          <w:lang w:val="en-US"/>
        </w:rPr>
      </w:pPr>
      <w:r>
        <w:rPr>
          <w:rFonts w:ascii="Times New Roman" w:eastAsia="Times New Roman" w:hAnsi="Times New Roman" w:cs="Times New Roman"/>
          <w:color w:val="000000"/>
          <w:sz w:val="24"/>
          <w:lang w:val="en-US"/>
        </w:rPr>
        <w:t>Figures and T</w:t>
      </w:r>
      <w:r w:rsidR="003A7E53">
        <w:rPr>
          <w:rFonts w:ascii="Times New Roman" w:eastAsia="Times New Roman" w:hAnsi="Times New Roman" w:cs="Times New Roman"/>
          <w:color w:val="000000"/>
          <w:sz w:val="24"/>
          <w:lang w:val="en-US"/>
        </w:rPr>
        <w:t xml:space="preserve">ables should be titled and formatted </w:t>
      </w:r>
      <w:r w:rsidR="00484934">
        <w:rPr>
          <w:rFonts w:ascii="Times New Roman" w:eastAsia="Times New Roman" w:hAnsi="Times New Roman" w:cs="Times New Roman"/>
          <w:color w:val="000000"/>
          <w:sz w:val="24"/>
          <w:lang w:val="en-US"/>
        </w:rPr>
        <w:t>to</w:t>
      </w:r>
      <w:r w:rsidR="003A7E53">
        <w:rPr>
          <w:rFonts w:ascii="Times New Roman" w:eastAsia="Times New Roman" w:hAnsi="Times New Roman" w:cs="Times New Roman"/>
          <w:color w:val="000000"/>
          <w:sz w:val="24"/>
          <w:lang w:val="en-US"/>
        </w:rPr>
        <w:t xml:space="preserve"> be clear and easy to read and grasp.</w:t>
      </w:r>
    </w:p>
    <w:sectPr w:rsidR="003651C8" w:rsidSect="000111B9">
      <w:headerReference w:type="first" r:id="rId11"/>
      <w:footerReference w:type="first" r:id="rId12"/>
      <w:pgSz w:w="11901" w:h="16840" w:code="1"/>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1E98" w14:textId="77777777" w:rsidR="000111B9" w:rsidRDefault="000111B9" w:rsidP="00D15CFA">
      <w:pPr>
        <w:spacing w:line="240" w:lineRule="auto"/>
      </w:pPr>
      <w:r>
        <w:separator/>
      </w:r>
    </w:p>
  </w:endnote>
  <w:endnote w:type="continuationSeparator" w:id="0">
    <w:p w14:paraId="793EE0FA" w14:textId="77777777" w:rsidR="000111B9" w:rsidRDefault="000111B9" w:rsidP="00D15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2B3C" w14:textId="1930B8BE" w:rsidR="00AC222F" w:rsidRDefault="00AC222F" w:rsidP="00AC222F">
    <w:pPr>
      <w:pStyle w:val="Footer"/>
    </w:pPr>
    <w:r>
      <w:t>IPIC</w:t>
    </w:r>
    <w:r w:rsidR="00690E63">
      <w:t>20</w:t>
    </w:r>
    <w:r w:rsidR="00B47CB1">
      <w:t>2</w:t>
    </w:r>
    <w:r w:rsidR="009B7695">
      <w:t>4</w:t>
    </w:r>
    <w:r>
      <w:tab/>
      <w:t xml:space="preserve">                    </w:t>
    </w:r>
    <w:r w:rsidR="00A14870">
      <w:t>P</w:t>
    </w:r>
    <w:r>
      <w:t xml:space="preserve">aper </w:t>
    </w:r>
    <w:r w:rsidR="00A14870">
      <w:t>A</w:t>
    </w:r>
    <w:r>
      <w:t>bstract</w:t>
    </w:r>
    <w:r>
      <w:tab/>
      <w:t xml:space="preserve">page </w:t>
    </w:r>
    <w:r>
      <w:fldChar w:fldCharType="begin"/>
    </w:r>
    <w:r>
      <w:instrText xml:space="preserve"> PAGE  \* Arabic  \* MERGEFORMAT </w:instrText>
    </w:r>
    <w:r>
      <w:fldChar w:fldCharType="separate"/>
    </w:r>
    <w:r w:rsidR="005D31A6">
      <w:rPr>
        <w:noProof/>
      </w:rPr>
      <w:t>1</w:t>
    </w:r>
    <w:r>
      <w:fldChar w:fldCharType="end"/>
    </w:r>
    <w:r>
      <w:t>/</w:t>
    </w:r>
    <w:r w:rsidR="0008090E">
      <w:rPr>
        <w:noProof/>
      </w:rPr>
      <w:fldChar w:fldCharType="begin"/>
    </w:r>
    <w:r w:rsidR="0008090E">
      <w:rPr>
        <w:noProof/>
      </w:rPr>
      <w:instrText xml:space="preserve"> SECTIONPAGES  \* Arabic  \* MERGEFORMAT </w:instrText>
    </w:r>
    <w:r w:rsidR="0008090E">
      <w:rPr>
        <w:noProof/>
      </w:rPr>
      <w:fldChar w:fldCharType="separate"/>
    </w:r>
    <w:r w:rsidR="00331988">
      <w:rPr>
        <w:noProof/>
      </w:rPr>
      <w:t>2</w:t>
    </w:r>
    <w:r w:rsidR="0008090E">
      <w:rPr>
        <w:noProof/>
      </w:rPr>
      <w:fldChar w:fldCharType="end"/>
    </w:r>
  </w:p>
  <w:p w14:paraId="00888447" w14:textId="77777777" w:rsidR="00AC222F" w:rsidRDefault="00AC222F">
    <w:pPr>
      <w:pStyle w:val="Footer"/>
    </w:pPr>
  </w:p>
  <w:p w14:paraId="1047455A" w14:textId="77777777" w:rsidR="00AC222F" w:rsidRDefault="00AC222F">
    <w:pPr>
      <w:pStyle w:val="Footer"/>
    </w:pPr>
  </w:p>
  <w:p w14:paraId="193C51F5" w14:textId="77777777" w:rsidR="00AC222F" w:rsidRDefault="00AC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99FA" w14:textId="77777777" w:rsidR="000111B9" w:rsidRDefault="000111B9" w:rsidP="00D15CFA">
      <w:pPr>
        <w:spacing w:line="240" w:lineRule="auto"/>
      </w:pPr>
      <w:r>
        <w:separator/>
      </w:r>
    </w:p>
  </w:footnote>
  <w:footnote w:type="continuationSeparator" w:id="0">
    <w:p w14:paraId="1AFDA9EE" w14:textId="77777777" w:rsidR="000111B9" w:rsidRDefault="000111B9" w:rsidP="00D15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DCAB" w14:textId="60B91219" w:rsidR="006F68B2" w:rsidRDefault="00331988" w:rsidP="00942DB8">
    <w:pPr>
      <w:pStyle w:val="Header"/>
    </w:pPr>
    <w:r>
      <w:rPr>
        <w:noProof/>
      </w:rPr>
      <w:drawing>
        <wp:anchor distT="0" distB="0" distL="114300" distR="114300" simplePos="0" relativeHeight="251659264" behindDoc="0" locked="0" layoutInCell="1" allowOverlap="1" wp14:anchorId="06864C13" wp14:editId="241CC673">
          <wp:simplePos x="0" y="0"/>
          <wp:positionH relativeFrom="page">
            <wp:posOffset>707800</wp:posOffset>
          </wp:positionH>
          <wp:positionV relativeFrom="paragraph">
            <wp:posOffset>156864</wp:posOffset>
          </wp:positionV>
          <wp:extent cx="3883742" cy="914400"/>
          <wp:effectExtent l="0" t="0" r="2540" b="0"/>
          <wp:wrapNone/>
          <wp:docPr id="676640580" name="Picture 1" descr="A close 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40580" name="Picture 1" descr="A close up of a calendar&#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5054"/>
                  <a:stretch/>
                </pic:blipFill>
                <pic:spPr bwMode="auto">
                  <a:xfrm>
                    <a:off x="0" y="0"/>
                    <a:ext cx="3883742"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E95AD48" w14:textId="14BE39B8" w:rsidR="006F68B2" w:rsidRDefault="006F68B2" w:rsidP="00942DB8">
    <w:pPr>
      <w:pStyle w:val="Header"/>
    </w:pPr>
  </w:p>
  <w:p w14:paraId="30CCE222" w14:textId="4402F8C6" w:rsidR="004D41E4" w:rsidRPr="00942DB8" w:rsidRDefault="004D41E4" w:rsidP="00942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CECE3E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4F7B6A73"/>
    <w:multiLevelType w:val="hybridMultilevel"/>
    <w:tmpl w:val="3D14B6D6"/>
    <w:lvl w:ilvl="0" w:tplc="BCEE8B22">
      <w:numFmt w:val="bullet"/>
      <w:lvlText w:val="•"/>
      <w:lvlJc w:val="left"/>
      <w:pPr>
        <w:ind w:left="461" w:hanging="361"/>
      </w:pPr>
      <w:rPr>
        <w:rFonts w:ascii="Arial" w:eastAsia="Arial" w:hAnsi="Arial" w:cs="Arial" w:hint="default"/>
        <w:b w:val="0"/>
        <w:bCs w:val="0"/>
        <w:i w:val="0"/>
        <w:iCs w:val="0"/>
        <w:spacing w:val="0"/>
        <w:w w:val="131"/>
        <w:sz w:val="20"/>
        <w:szCs w:val="20"/>
        <w:lang w:val="en-US" w:eastAsia="en-US" w:bidi="ar-SA"/>
      </w:rPr>
    </w:lvl>
    <w:lvl w:ilvl="1" w:tplc="28CA475E">
      <w:numFmt w:val="bullet"/>
      <w:lvlText w:val="o"/>
      <w:lvlJc w:val="left"/>
      <w:pPr>
        <w:ind w:left="1181" w:hanging="360"/>
      </w:pPr>
      <w:rPr>
        <w:rFonts w:ascii="Courier New" w:eastAsia="Courier New" w:hAnsi="Courier New" w:cs="Courier New" w:hint="default"/>
        <w:b w:val="0"/>
        <w:bCs w:val="0"/>
        <w:i w:val="0"/>
        <w:iCs w:val="0"/>
        <w:spacing w:val="0"/>
        <w:w w:val="100"/>
        <w:sz w:val="20"/>
        <w:szCs w:val="20"/>
        <w:lang w:val="en-US" w:eastAsia="en-US" w:bidi="ar-SA"/>
      </w:rPr>
    </w:lvl>
    <w:lvl w:ilvl="2" w:tplc="453EC3DC">
      <w:numFmt w:val="bullet"/>
      <w:lvlText w:val=""/>
      <w:lvlJc w:val="left"/>
      <w:pPr>
        <w:ind w:left="1901" w:hanging="361"/>
      </w:pPr>
      <w:rPr>
        <w:rFonts w:ascii="Wingdings" w:eastAsia="Wingdings" w:hAnsi="Wingdings" w:cs="Wingdings" w:hint="default"/>
        <w:spacing w:val="0"/>
        <w:w w:val="100"/>
        <w:lang w:val="en-US" w:eastAsia="en-US" w:bidi="ar-SA"/>
      </w:rPr>
    </w:lvl>
    <w:lvl w:ilvl="3" w:tplc="723604F2">
      <w:start w:val="1"/>
      <w:numFmt w:val="lowerLetter"/>
      <w:lvlText w:val="%4."/>
      <w:lvlJc w:val="left"/>
      <w:pPr>
        <w:ind w:left="2261" w:hanging="361"/>
        <w:jc w:val="left"/>
      </w:pPr>
      <w:rPr>
        <w:rFonts w:ascii="Arial" w:eastAsia="Arial" w:hAnsi="Arial" w:cs="Arial" w:hint="default"/>
        <w:b w:val="0"/>
        <w:bCs w:val="0"/>
        <w:i w:val="0"/>
        <w:iCs w:val="0"/>
        <w:spacing w:val="-1"/>
        <w:w w:val="87"/>
        <w:sz w:val="20"/>
        <w:szCs w:val="20"/>
        <w:lang w:val="en-US" w:eastAsia="en-US" w:bidi="ar-SA"/>
      </w:rPr>
    </w:lvl>
    <w:lvl w:ilvl="4" w:tplc="39F623D0">
      <w:numFmt w:val="bullet"/>
      <w:lvlText w:val="•"/>
      <w:lvlJc w:val="left"/>
      <w:pPr>
        <w:ind w:left="3305" w:hanging="361"/>
      </w:pPr>
      <w:rPr>
        <w:rFonts w:hint="default"/>
        <w:lang w:val="en-US" w:eastAsia="en-US" w:bidi="ar-SA"/>
      </w:rPr>
    </w:lvl>
    <w:lvl w:ilvl="5" w:tplc="4184E3A8">
      <w:numFmt w:val="bullet"/>
      <w:lvlText w:val="•"/>
      <w:lvlJc w:val="left"/>
      <w:pPr>
        <w:ind w:left="4351" w:hanging="361"/>
      </w:pPr>
      <w:rPr>
        <w:rFonts w:hint="default"/>
        <w:lang w:val="en-US" w:eastAsia="en-US" w:bidi="ar-SA"/>
      </w:rPr>
    </w:lvl>
    <w:lvl w:ilvl="6" w:tplc="4D367E4E">
      <w:numFmt w:val="bullet"/>
      <w:lvlText w:val="•"/>
      <w:lvlJc w:val="left"/>
      <w:pPr>
        <w:ind w:left="5397" w:hanging="361"/>
      </w:pPr>
      <w:rPr>
        <w:rFonts w:hint="default"/>
        <w:lang w:val="en-US" w:eastAsia="en-US" w:bidi="ar-SA"/>
      </w:rPr>
    </w:lvl>
    <w:lvl w:ilvl="7" w:tplc="F57073EE">
      <w:numFmt w:val="bullet"/>
      <w:lvlText w:val="•"/>
      <w:lvlJc w:val="left"/>
      <w:pPr>
        <w:ind w:left="6442" w:hanging="361"/>
      </w:pPr>
      <w:rPr>
        <w:rFonts w:hint="default"/>
        <w:lang w:val="en-US" w:eastAsia="en-US" w:bidi="ar-SA"/>
      </w:rPr>
    </w:lvl>
    <w:lvl w:ilvl="8" w:tplc="EE84CA04">
      <w:numFmt w:val="bullet"/>
      <w:lvlText w:val="•"/>
      <w:lvlJc w:val="left"/>
      <w:pPr>
        <w:ind w:left="7488" w:hanging="361"/>
      </w:pPr>
      <w:rPr>
        <w:rFonts w:hint="default"/>
        <w:lang w:val="en-US" w:eastAsia="en-US" w:bidi="ar-SA"/>
      </w:rPr>
    </w:lvl>
  </w:abstractNum>
  <w:abstractNum w:abstractNumId="6"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62666822">
    <w:abstractNumId w:val="2"/>
  </w:num>
  <w:num w:numId="2" w16cid:durableId="1252202165">
    <w:abstractNumId w:val="9"/>
  </w:num>
  <w:num w:numId="3" w16cid:durableId="308631428">
    <w:abstractNumId w:val="6"/>
  </w:num>
  <w:num w:numId="4" w16cid:durableId="832070577">
    <w:abstractNumId w:val="4"/>
  </w:num>
  <w:num w:numId="5" w16cid:durableId="986857646">
    <w:abstractNumId w:val="0"/>
  </w:num>
  <w:num w:numId="6" w16cid:durableId="737627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625537">
    <w:abstractNumId w:val="1"/>
  </w:num>
  <w:num w:numId="8" w16cid:durableId="2144076183">
    <w:abstractNumId w:val="7"/>
  </w:num>
  <w:num w:numId="9" w16cid:durableId="171914394">
    <w:abstractNumId w:val="3"/>
  </w:num>
  <w:num w:numId="10" w16cid:durableId="46730870">
    <w:abstractNumId w:val="8"/>
  </w:num>
  <w:num w:numId="11" w16cid:durableId="1921403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111B9"/>
    <w:rsid w:val="000378E4"/>
    <w:rsid w:val="00042B5D"/>
    <w:rsid w:val="00080780"/>
    <w:rsid w:val="0008090E"/>
    <w:rsid w:val="00096805"/>
    <w:rsid w:val="000A5BF3"/>
    <w:rsid w:val="000B4F27"/>
    <w:rsid w:val="00143A59"/>
    <w:rsid w:val="00147A0B"/>
    <w:rsid w:val="0019205B"/>
    <w:rsid w:val="001B257A"/>
    <w:rsid w:val="001B609E"/>
    <w:rsid w:val="001C4D47"/>
    <w:rsid w:val="001D1F69"/>
    <w:rsid w:val="001E115C"/>
    <w:rsid w:val="001E5906"/>
    <w:rsid w:val="0023404A"/>
    <w:rsid w:val="00244594"/>
    <w:rsid w:val="00287CDC"/>
    <w:rsid w:val="002B0D36"/>
    <w:rsid w:val="002B6814"/>
    <w:rsid w:val="002C2FE4"/>
    <w:rsid w:val="002E0BA8"/>
    <w:rsid w:val="002F0655"/>
    <w:rsid w:val="0031740C"/>
    <w:rsid w:val="00320977"/>
    <w:rsid w:val="00321A12"/>
    <w:rsid w:val="00331988"/>
    <w:rsid w:val="00334283"/>
    <w:rsid w:val="00335969"/>
    <w:rsid w:val="00355A19"/>
    <w:rsid w:val="003651C8"/>
    <w:rsid w:val="003667FF"/>
    <w:rsid w:val="00382697"/>
    <w:rsid w:val="003962C1"/>
    <w:rsid w:val="003A7E53"/>
    <w:rsid w:val="003C0BEF"/>
    <w:rsid w:val="003E5CA4"/>
    <w:rsid w:val="004042D5"/>
    <w:rsid w:val="00410670"/>
    <w:rsid w:val="004259A6"/>
    <w:rsid w:val="004463AE"/>
    <w:rsid w:val="004676B0"/>
    <w:rsid w:val="00484934"/>
    <w:rsid w:val="00495C63"/>
    <w:rsid w:val="004A6BD3"/>
    <w:rsid w:val="004B25A7"/>
    <w:rsid w:val="004D41E4"/>
    <w:rsid w:val="00574A2A"/>
    <w:rsid w:val="00580FC3"/>
    <w:rsid w:val="00581CCD"/>
    <w:rsid w:val="005943C8"/>
    <w:rsid w:val="005A00AF"/>
    <w:rsid w:val="005B582E"/>
    <w:rsid w:val="005B6C00"/>
    <w:rsid w:val="005C6890"/>
    <w:rsid w:val="005D31A6"/>
    <w:rsid w:val="005D7790"/>
    <w:rsid w:val="005D7EC8"/>
    <w:rsid w:val="005F012B"/>
    <w:rsid w:val="005F5D76"/>
    <w:rsid w:val="00601E08"/>
    <w:rsid w:val="00607179"/>
    <w:rsid w:val="00614637"/>
    <w:rsid w:val="00626A48"/>
    <w:rsid w:val="00646535"/>
    <w:rsid w:val="00654AB6"/>
    <w:rsid w:val="00682318"/>
    <w:rsid w:val="00690E63"/>
    <w:rsid w:val="00691095"/>
    <w:rsid w:val="006A0A1D"/>
    <w:rsid w:val="006A7380"/>
    <w:rsid w:val="006C674D"/>
    <w:rsid w:val="006C79A4"/>
    <w:rsid w:val="006D513E"/>
    <w:rsid w:val="006E3967"/>
    <w:rsid w:val="006E764A"/>
    <w:rsid w:val="006F68B2"/>
    <w:rsid w:val="007059F1"/>
    <w:rsid w:val="00707CBC"/>
    <w:rsid w:val="00734BA1"/>
    <w:rsid w:val="00763879"/>
    <w:rsid w:val="00782993"/>
    <w:rsid w:val="007A36AF"/>
    <w:rsid w:val="007A7883"/>
    <w:rsid w:val="007B2230"/>
    <w:rsid w:val="007B4A51"/>
    <w:rsid w:val="007C0685"/>
    <w:rsid w:val="007D6C17"/>
    <w:rsid w:val="00813629"/>
    <w:rsid w:val="00824839"/>
    <w:rsid w:val="00846A96"/>
    <w:rsid w:val="00880FCF"/>
    <w:rsid w:val="0088229A"/>
    <w:rsid w:val="00887432"/>
    <w:rsid w:val="00892441"/>
    <w:rsid w:val="008B08C8"/>
    <w:rsid w:val="008B5CC3"/>
    <w:rsid w:val="008C6D8D"/>
    <w:rsid w:val="008C7ABF"/>
    <w:rsid w:val="008D4B1E"/>
    <w:rsid w:val="008E501F"/>
    <w:rsid w:val="008E63D8"/>
    <w:rsid w:val="008F6493"/>
    <w:rsid w:val="00923549"/>
    <w:rsid w:val="00936EA0"/>
    <w:rsid w:val="00942DB8"/>
    <w:rsid w:val="00964EEE"/>
    <w:rsid w:val="00965484"/>
    <w:rsid w:val="00970746"/>
    <w:rsid w:val="0098440D"/>
    <w:rsid w:val="00987B61"/>
    <w:rsid w:val="009A1263"/>
    <w:rsid w:val="009B1E9B"/>
    <w:rsid w:val="009B7695"/>
    <w:rsid w:val="009F5FFC"/>
    <w:rsid w:val="00A03663"/>
    <w:rsid w:val="00A0793F"/>
    <w:rsid w:val="00A14870"/>
    <w:rsid w:val="00A2100C"/>
    <w:rsid w:val="00A25FDB"/>
    <w:rsid w:val="00A37FB6"/>
    <w:rsid w:val="00A45D0D"/>
    <w:rsid w:val="00A70DD4"/>
    <w:rsid w:val="00A95DAA"/>
    <w:rsid w:val="00AB6956"/>
    <w:rsid w:val="00AC222F"/>
    <w:rsid w:val="00AC6C60"/>
    <w:rsid w:val="00B24365"/>
    <w:rsid w:val="00B30CA2"/>
    <w:rsid w:val="00B334E3"/>
    <w:rsid w:val="00B4384C"/>
    <w:rsid w:val="00B47CB1"/>
    <w:rsid w:val="00B512BA"/>
    <w:rsid w:val="00B57E1A"/>
    <w:rsid w:val="00B9479C"/>
    <w:rsid w:val="00BC2AA5"/>
    <w:rsid w:val="00BE0254"/>
    <w:rsid w:val="00BE4B54"/>
    <w:rsid w:val="00BF22DA"/>
    <w:rsid w:val="00C02D85"/>
    <w:rsid w:val="00C066BD"/>
    <w:rsid w:val="00C32B91"/>
    <w:rsid w:val="00C449EF"/>
    <w:rsid w:val="00C52090"/>
    <w:rsid w:val="00CA5355"/>
    <w:rsid w:val="00CD0040"/>
    <w:rsid w:val="00CD01AD"/>
    <w:rsid w:val="00CF6CE5"/>
    <w:rsid w:val="00D15CFA"/>
    <w:rsid w:val="00D172E1"/>
    <w:rsid w:val="00D1736D"/>
    <w:rsid w:val="00D32070"/>
    <w:rsid w:val="00D33395"/>
    <w:rsid w:val="00D568C1"/>
    <w:rsid w:val="00D9424D"/>
    <w:rsid w:val="00DA2F2C"/>
    <w:rsid w:val="00DB5025"/>
    <w:rsid w:val="00DC0EC6"/>
    <w:rsid w:val="00DD179C"/>
    <w:rsid w:val="00DF15A0"/>
    <w:rsid w:val="00E0015D"/>
    <w:rsid w:val="00E25644"/>
    <w:rsid w:val="00E260BE"/>
    <w:rsid w:val="00E473B3"/>
    <w:rsid w:val="00E655C0"/>
    <w:rsid w:val="00E774BA"/>
    <w:rsid w:val="00EA6E0F"/>
    <w:rsid w:val="00EB1B21"/>
    <w:rsid w:val="00EB4F24"/>
    <w:rsid w:val="00EC6660"/>
    <w:rsid w:val="00ED3F72"/>
    <w:rsid w:val="00ED4DC5"/>
    <w:rsid w:val="00EE6B66"/>
    <w:rsid w:val="00F267A9"/>
    <w:rsid w:val="00F306FE"/>
    <w:rsid w:val="00F3248C"/>
    <w:rsid w:val="00F41549"/>
    <w:rsid w:val="00F515C1"/>
    <w:rsid w:val="00F525B7"/>
    <w:rsid w:val="00F846DC"/>
    <w:rsid w:val="00FB4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A48E61"/>
  <w15:chartTrackingRefBased/>
  <w15:docId w15:val="{3211B081-6313-4DBF-8D68-F2FBC934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60"/>
    <w:pPr>
      <w:spacing w:line="276" w:lineRule="auto"/>
    </w:pPr>
    <w:rPr>
      <w:lang w:eastAsia="en-US"/>
    </w:rPr>
  </w:style>
  <w:style w:type="paragraph" w:styleId="Heading1">
    <w:name w:val="heading 1"/>
    <w:basedOn w:val="Normal"/>
    <w:next w:val="Normal"/>
    <w:link w:val="Heading1Char"/>
    <w:uiPriority w:val="9"/>
    <w:qFormat/>
    <w:rsid w:val="00887432"/>
    <w:pPr>
      <w:numPr>
        <w:numId w:val="7"/>
      </w:numPr>
      <w:spacing w:before="120" w:line="240" w:lineRule="auto"/>
      <w:ind w:left="431" w:hanging="431"/>
      <w:jc w:val="both"/>
      <w:outlineLvl w:val="0"/>
    </w:pPr>
    <w:rPr>
      <w:rFonts w:ascii="Times New Roman" w:eastAsia="Times New Roman" w:hAnsi="Times New Roman" w:cs="Times New Roman"/>
      <w:b/>
      <w:bCs/>
      <w:color w:val="000000"/>
      <w:sz w:val="28"/>
      <w:szCs w:val="22"/>
      <w:lang w:val="en-US"/>
    </w:rPr>
  </w:style>
  <w:style w:type="paragraph" w:styleId="Heading2">
    <w:name w:val="heading 2"/>
    <w:basedOn w:val="Heading1"/>
    <w:next w:val="Normal"/>
    <w:link w:val="Heading2Char"/>
    <w:uiPriority w:val="9"/>
    <w:qFormat/>
    <w:rsid w:val="00AC6C60"/>
    <w:pPr>
      <w:numPr>
        <w:ilvl w:val="1"/>
      </w:numPr>
      <w:outlineLvl w:val="1"/>
    </w:pPr>
    <w:rPr>
      <w:bCs w:val="0"/>
      <w:sz w:val="24"/>
    </w:rPr>
  </w:style>
  <w:style w:type="paragraph" w:styleId="Heading3">
    <w:name w:val="heading 3"/>
    <w:basedOn w:val="Normal"/>
    <w:next w:val="Normal"/>
    <w:link w:val="Heading3Char"/>
    <w:uiPriority w:val="9"/>
    <w:qFormat/>
    <w:rsid w:val="00965484"/>
    <w:pPr>
      <w:spacing w:line="240" w:lineRule="auto"/>
      <w:jc w:val="both"/>
      <w:outlineLvl w:val="2"/>
    </w:pPr>
    <w:rPr>
      <w:rFonts w:ascii="Times New Roman" w:eastAsia="Times New Roman" w:hAnsi="Times New Roman" w:cs="Times New Roman"/>
      <w:b/>
      <w:i/>
      <w:color w:val="000000"/>
      <w:sz w:val="24"/>
      <w:lang w:val="en-US"/>
    </w:rPr>
  </w:style>
  <w:style w:type="paragraph" w:styleId="Heading4">
    <w:name w:val="heading 4"/>
    <w:basedOn w:val="Normal"/>
    <w:next w:val="Normal"/>
    <w:link w:val="Heading4Char"/>
    <w:uiPriority w:val="9"/>
    <w:qFormat/>
    <w:rsid w:val="00AC6C60"/>
    <w:pPr>
      <w:keepNext/>
      <w:numPr>
        <w:ilvl w:val="3"/>
        <w:numId w:val="7"/>
      </w:numPr>
      <w:spacing w:before="240" w:after="60"/>
      <w:outlineLvl w:val="3"/>
    </w:pPr>
    <w:rPr>
      <w:rFonts w:ascii="Calibri" w:eastAsia="MS Mincho" w:hAnsi="Calibri" w:cs="Times New Roman"/>
      <w:b/>
      <w:bCs/>
      <w:sz w:val="28"/>
      <w:szCs w:val="28"/>
    </w:rPr>
  </w:style>
  <w:style w:type="paragraph" w:styleId="Heading5">
    <w:name w:val="heading 5"/>
    <w:basedOn w:val="Normal"/>
    <w:next w:val="Normal"/>
    <w:link w:val="Heading5Char"/>
    <w:uiPriority w:val="9"/>
    <w:qFormat/>
    <w:rsid w:val="00AC6C60"/>
    <w:pPr>
      <w:numPr>
        <w:ilvl w:val="4"/>
        <w:numId w:val="7"/>
      </w:numPr>
      <w:spacing w:before="240" w:after="60"/>
      <w:outlineLvl w:val="4"/>
    </w:pPr>
    <w:rPr>
      <w:rFonts w:ascii="Calibri" w:eastAsia="MS Mincho" w:hAnsi="Calibri" w:cs="Times New Roman"/>
      <w:b/>
      <w:bCs/>
      <w:i/>
      <w:iCs/>
      <w:sz w:val="26"/>
      <w:szCs w:val="26"/>
    </w:rPr>
  </w:style>
  <w:style w:type="paragraph" w:styleId="Heading6">
    <w:name w:val="heading 6"/>
    <w:basedOn w:val="Normal"/>
    <w:next w:val="Normal"/>
    <w:link w:val="Heading6Char"/>
    <w:uiPriority w:val="9"/>
    <w:qFormat/>
    <w:rsid w:val="00AC6C60"/>
    <w:pPr>
      <w:numPr>
        <w:ilvl w:val="5"/>
        <w:numId w:val="7"/>
      </w:numPr>
      <w:spacing w:before="240" w:after="60"/>
      <w:outlineLvl w:val="5"/>
    </w:pPr>
    <w:rPr>
      <w:rFonts w:ascii="Calibri" w:eastAsia="MS Mincho" w:hAnsi="Calibri" w:cs="Times New Roman"/>
      <w:b/>
      <w:bCs/>
      <w:sz w:val="22"/>
      <w:szCs w:val="22"/>
    </w:rPr>
  </w:style>
  <w:style w:type="paragraph" w:styleId="Heading7">
    <w:name w:val="heading 7"/>
    <w:basedOn w:val="Normal"/>
    <w:next w:val="Normal"/>
    <w:link w:val="Heading7Char"/>
    <w:uiPriority w:val="9"/>
    <w:qFormat/>
    <w:rsid w:val="00AC6C60"/>
    <w:pPr>
      <w:numPr>
        <w:ilvl w:val="6"/>
        <w:numId w:val="7"/>
      </w:numPr>
      <w:spacing w:before="240" w:after="60"/>
      <w:outlineLvl w:val="6"/>
    </w:pPr>
    <w:rPr>
      <w:rFonts w:ascii="Calibri" w:eastAsia="MS Mincho" w:hAnsi="Calibri" w:cs="Times New Roman"/>
      <w:sz w:val="24"/>
      <w:szCs w:val="24"/>
    </w:rPr>
  </w:style>
  <w:style w:type="paragraph" w:styleId="Heading8">
    <w:name w:val="heading 8"/>
    <w:basedOn w:val="Normal"/>
    <w:next w:val="Normal"/>
    <w:link w:val="Heading8Char"/>
    <w:uiPriority w:val="9"/>
    <w:qFormat/>
    <w:rsid w:val="00AC6C60"/>
    <w:pPr>
      <w:numPr>
        <w:ilvl w:val="7"/>
        <w:numId w:val="7"/>
      </w:numPr>
      <w:spacing w:before="240" w:after="60"/>
      <w:outlineLvl w:val="7"/>
    </w:pPr>
    <w:rPr>
      <w:rFonts w:ascii="Calibri" w:eastAsia="MS Mincho" w:hAnsi="Calibri" w:cs="Times New Roman"/>
      <w:i/>
      <w:iCs/>
      <w:sz w:val="24"/>
      <w:szCs w:val="24"/>
    </w:rPr>
  </w:style>
  <w:style w:type="paragraph" w:styleId="Heading9">
    <w:name w:val="heading 9"/>
    <w:basedOn w:val="Normal"/>
    <w:next w:val="Normal"/>
    <w:link w:val="Heading9Char"/>
    <w:uiPriority w:val="9"/>
    <w:qFormat/>
    <w:rsid w:val="00AC6C60"/>
    <w:pPr>
      <w:numPr>
        <w:ilvl w:val="8"/>
        <w:numId w:val="7"/>
      </w:numPr>
      <w:spacing w:before="240" w:after="60"/>
      <w:outlineLvl w:val="8"/>
    </w:pPr>
    <w:rPr>
      <w:rFonts w:ascii="Cambria" w:eastAsia="MS Gothic"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F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15CFA"/>
    <w:rPr>
      <w:rFonts w:ascii="Tahoma" w:hAnsi="Tahoma" w:cs="Tahoma"/>
      <w:sz w:val="16"/>
      <w:szCs w:val="16"/>
      <w:lang w:val="nl-NL"/>
    </w:rPr>
  </w:style>
  <w:style w:type="paragraph" w:styleId="Header">
    <w:name w:val="header"/>
    <w:basedOn w:val="Normal"/>
    <w:link w:val="HeaderChar"/>
    <w:uiPriority w:val="99"/>
    <w:unhideWhenUsed/>
    <w:rsid w:val="00D15CFA"/>
    <w:pPr>
      <w:tabs>
        <w:tab w:val="center" w:pos="4703"/>
        <w:tab w:val="right" w:pos="9406"/>
      </w:tabs>
      <w:spacing w:line="240" w:lineRule="auto"/>
    </w:pPr>
  </w:style>
  <w:style w:type="character" w:customStyle="1" w:styleId="HeaderChar">
    <w:name w:val="Header Char"/>
    <w:link w:val="Header"/>
    <w:uiPriority w:val="99"/>
    <w:rsid w:val="00D15CFA"/>
    <w:rPr>
      <w:lang w:val="nl-NL"/>
    </w:rPr>
  </w:style>
  <w:style w:type="paragraph" w:styleId="Footer">
    <w:name w:val="footer"/>
    <w:basedOn w:val="Normal"/>
    <w:link w:val="FooterChar"/>
    <w:unhideWhenUsed/>
    <w:rsid w:val="00D15CFA"/>
    <w:pPr>
      <w:tabs>
        <w:tab w:val="center" w:pos="4703"/>
        <w:tab w:val="right" w:pos="9406"/>
      </w:tabs>
      <w:spacing w:line="240" w:lineRule="auto"/>
    </w:pPr>
  </w:style>
  <w:style w:type="character" w:customStyle="1" w:styleId="FooterChar">
    <w:name w:val="Footer Char"/>
    <w:link w:val="Footer"/>
    <w:uiPriority w:val="99"/>
    <w:rsid w:val="00D15CFA"/>
    <w:rPr>
      <w:lang w:val="nl-NL"/>
    </w:rPr>
  </w:style>
  <w:style w:type="character" w:customStyle="1" w:styleId="apple-converted-space">
    <w:name w:val="apple-converted-space"/>
    <w:basedOn w:val="DefaultParagraphFont"/>
    <w:rsid w:val="00D15CFA"/>
  </w:style>
  <w:style w:type="character" w:styleId="Hyperlink">
    <w:name w:val="Hyperlink"/>
    <w:uiPriority w:val="99"/>
    <w:unhideWhenUsed/>
    <w:rsid w:val="00D15CFA"/>
    <w:rPr>
      <w:color w:val="0000FF"/>
      <w:u w:val="single"/>
    </w:rPr>
  </w:style>
  <w:style w:type="table" w:styleId="TableGrid">
    <w:name w:val="Table Grid"/>
    <w:basedOn w:val="TableNormal"/>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87432"/>
    <w:rPr>
      <w:rFonts w:ascii="Times New Roman" w:eastAsia="Times New Roman" w:hAnsi="Times New Roman" w:cs="Times New Roman"/>
      <w:b/>
      <w:bCs/>
      <w:color w:val="000000"/>
      <w:sz w:val="28"/>
      <w:szCs w:val="22"/>
      <w:lang w:val="en-US" w:eastAsia="en-US"/>
    </w:rPr>
  </w:style>
  <w:style w:type="character" w:customStyle="1" w:styleId="Heading2Char">
    <w:name w:val="Heading 2 Char"/>
    <w:link w:val="Heading2"/>
    <w:uiPriority w:val="9"/>
    <w:rsid w:val="00AC6C60"/>
    <w:rPr>
      <w:rFonts w:ascii="Times New Roman" w:eastAsia="Times New Roman" w:hAnsi="Times New Roman" w:cs="Times New Roman"/>
      <w:b/>
      <w:color w:val="000000"/>
      <w:sz w:val="24"/>
      <w:szCs w:val="22"/>
      <w:lang w:val="en-US" w:eastAsia="en-US"/>
    </w:rPr>
  </w:style>
  <w:style w:type="character" w:customStyle="1" w:styleId="Heading3Char">
    <w:name w:val="Heading 3 Char"/>
    <w:link w:val="Heading3"/>
    <w:uiPriority w:val="9"/>
    <w:rsid w:val="00965484"/>
    <w:rPr>
      <w:rFonts w:ascii="Times New Roman" w:eastAsia="Times New Roman" w:hAnsi="Times New Roman" w:cs="Times New Roman"/>
      <w:b/>
      <w:i/>
      <w:color w:val="000000"/>
      <w:sz w:val="24"/>
      <w:lang w:val="en-US" w:eastAsia="en-US"/>
    </w:rPr>
  </w:style>
  <w:style w:type="character" w:customStyle="1" w:styleId="Heading4Char">
    <w:name w:val="Heading 4 Char"/>
    <w:link w:val="Heading4"/>
    <w:uiPriority w:val="9"/>
    <w:semiHidden/>
    <w:rsid w:val="00AC6C60"/>
    <w:rPr>
      <w:rFonts w:ascii="Calibri" w:eastAsia="MS Mincho" w:hAnsi="Calibri" w:cs="Times New Roman"/>
      <w:b/>
      <w:bCs/>
      <w:sz w:val="28"/>
      <w:szCs w:val="28"/>
      <w:lang w:val="nl-NL" w:eastAsia="en-US"/>
    </w:rPr>
  </w:style>
  <w:style w:type="character" w:customStyle="1" w:styleId="Heading5Char">
    <w:name w:val="Heading 5 Char"/>
    <w:link w:val="Heading5"/>
    <w:uiPriority w:val="9"/>
    <w:semiHidden/>
    <w:rsid w:val="00AC6C60"/>
    <w:rPr>
      <w:rFonts w:ascii="Calibri" w:eastAsia="MS Mincho" w:hAnsi="Calibri" w:cs="Times New Roman"/>
      <w:b/>
      <w:bCs/>
      <w:i/>
      <w:iCs/>
      <w:sz w:val="26"/>
      <w:szCs w:val="26"/>
      <w:lang w:val="nl-NL" w:eastAsia="en-US"/>
    </w:rPr>
  </w:style>
  <w:style w:type="character" w:customStyle="1" w:styleId="Heading6Char">
    <w:name w:val="Heading 6 Char"/>
    <w:link w:val="Heading6"/>
    <w:uiPriority w:val="9"/>
    <w:semiHidden/>
    <w:rsid w:val="00AC6C60"/>
    <w:rPr>
      <w:rFonts w:ascii="Calibri" w:eastAsia="MS Mincho" w:hAnsi="Calibri" w:cs="Times New Roman"/>
      <w:b/>
      <w:bCs/>
      <w:sz w:val="22"/>
      <w:szCs w:val="22"/>
      <w:lang w:val="nl-NL" w:eastAsia="en-US"/>
    </w:rPr>
  </w:style>
  <w:style w:type="character" w:customStyle="1" w:styleId="Heading7Char">
    <w:name w:val="Heading 7 Char"/>
    <w:link w:val="Heading7"/>
    <w:uiPriority w:val="9"/>
    <w:semiHidden/>
    <w:rsid w:val="00AC6C60"/>
    <w:rPr>
      <w:rFonts w:ascii="Calibri" w:eastAsia="MS Mincho" w:hAnsi="Calibri" w:cs="Times New Roman"/>
      <w:sz w:val="24"/>
      <w:szCs w:val="24"/>
      <w:lang w:val="nl-NL" w:eastAsia="en-US"/>
    </w:rPr>
  </w:style>
  <w:style w:type="character" w:customStyle="1" w:styleId="Heading8Char">
    <w:name w:val="Heading 8 Char"/>
    <w:link w:val="Heading8"/>
    <w:uiPriority w:val="9"/>
    <w:semiHidden/>
    <w:rsid w:val="00AC6C60"/>
    <w:rPr>
      <w:rFonts w:ascii="Calibri" w:eastAsia="MS Mincho" w:hAnsi="Calibri" w:cs="Times New Roman"/>
      <w:i/>
      <w:iCs/>
      <w:sz w:val="24"/>
      <w:szCs w:val="24"/>
      <w:lang w:val="nl-NL" w:eastAsia="en-US"/>
    </w:rPr>
  </w:style>
  <w:style w:type="character" w:customStyle="1" w:styleId="Heading9Char">
    <w:name w:val="Heading 9 Char"/>
    <w:link w:val="Heading9"/>
    <w:uiPriority w:val="9"/>
    <w:semiHidden/>
    <w:rsid w:val="00AC6C60"/>
    <w:rPr>
      <w:rFonts w:ascii="Cambria" w:eastAsia="MS Gothic" w:hAnsi="Cambria" w:cs="Times New Roman"/>
      <w:sz w:val="22"/>
      <w:szCs w:val="22"/>
      <w:lang w:val="nl-NL" w:eastAsia="en-US"/>
    </w:rPr>
  </w:style>
  <w:style w:type="paragraph" w:customStyle="1" w:styleId="Figure">
    <w:name w:val="Figure"/>
    <w:basedOn w:val="Normal"/>
    <w:qFormat/>
    <w:rsid w:val="00335969"/>
    <w:pPr>
      <w:spacing w:before="120" w:line="240" w:lineRule="auto"/>
      <w:jc w:val="center"/>
    </w:pPr>
    <w:rPr>
      <w:rFonts w:ascii="Times New Roman" w:eastAsia="Times New Roman" w:hAnsi="Times New Roman" w:cs="Times New Roman"/>
      <w:i/>
      <w:iCs/>
      <w:color w:val="000000"/>
      <w:sz w:val="22"/>
      <w:szCs w:val="18"/>
      <w:lang w:val="en-US"/>
    </w:rPr>
  </w:style>
  <w:style w:type="paragraph" w:customStyle="1" w:styleId="Table">
    <w:name w:val="Table"/>
    <w:basedOn w:val="Normal"/>
    <w:qFormat/>
    <w:rsid w:val="00335969"/>
    <w:pPr>
      <w:spacing w:after="120" w:line="240" w:lineRule="auto"/>
      <w:jc w:val="center"/>
    </w:pPr>
    <w:rPr>
      <w:rFonts w:ascii="Times New Roman" w:eastAsia="Times New Roman" w:hAnsi="Times New Roman" w:cs="Times New Roman"/>
      <w:i/>
      <w:iCs/>
      <w:color w:val="000000"/>
      <w:sz w:val="22"/>
      <w:szCs w:val="24"/>
      <w:lang w:val="en-US"/>
    </w:rPr>
  </w:style>
  <w:style w:type="character" w:customStyle="1" w:styleId="MediumGrid11">
    <w:name w:val="Medium Grid 11"/>
    <w:uiPriority w:val="99"/>
    <w:semiHidden/>
    <w:rsid w:val="004B25A7"/>
    <w:rPr>
      <w:color w:val="808080"/>
    </w:rPr>
  </w:style>
  <w:style w:type="paragraph" w:customStyle="1" w:styleId="ColorfulList-Accent11">
    <w:name w:val="Colorful List - Accent 11"/>
    <w:basedOn w:val="Normal"/>
    <w:uiPriority w:val="34"/>
    <w:qFormat/>
    <w:rsid w:val="00887432"/>
    <w:pPr>
      <w:spacing w:before="120" w:line="240" w:lineRule="auto"/>
      <w:ind w:left="720"/>
      <w:contextualSpacing/>
      <w:jc w:val="both"/>
    </w:pPr>
    <w:rPr>
      <w:rFonts w:ascii="Times New Roman" w:eastAsia="Times New Roman" w:hAnsi="Times New Roman" w:cs="Times New Roman"/>
      <w:color w:val="000000"/>
      <w:sz w:val="24"/>
      <w:lang w:val="en-US" w:eastAsia="fr-FR"/>
    </w:rPr>
  </w:style>
  <w:style w:type="character" w:styleId="FollowedHyperlink">
    <w:name w:val="FollowedHyperlink"/>
    <w:uiPriority w:val="99"/>
    <w:semiHidden/>
    <w:unhideWhenUsed/>
    <w:rsid w:val="003E5CA4"/>
    <w:rPr>
      <w:color w:val="800080"/>
      <w:u w:val="single"/>
    </w:rPr>
  </w:style>
  <w:style w:type="character" w:styleId="UnresolvedMention">
    <w:name w:val="Unresolved Mention"/>
    <w:basedOn w:val="DefaultParagraphFont"/>
    <w:uiPriority w:val="99"/>
    <w:semiHidden/>
    <w:unhideWhenUsed/>
    <w:rsid w:val="00A14870"/>
    <w:rPr>
      <w:color w:val="808080"/>
      <w:shd w:val="clear" w:color="auto" w:fill="E6E6E6"/>
    </w:rPr>
  </w:style>
  <w:style w:type="character" w:styleId="Strong">
    <w:name w:val="Strong"/>
    <w:uiPriority w:val="22"/>
    <w:qFormat/>
    <w:rsid w:val="00A14870"/>
    <w:rPr>
      <w:b/>
      <w:bCs/>
    </w:rPr>
  </w:style>
  <w:style w:type="character" w:styleId="CommentReference">
    <w:name w:val="annotation reference"/>
    <w:basedOn w:val="DefaultParagraphFont"/>
    <w:uiPriority w:val="99"/>
    <w:semiHidden/>
    <w:unhideWhenUsed/>
    <w:rsid w:val="00614637"/>
    <w:rPr>
      <w:sz w:val="16"/>
      <w:szCs w:val="16"/>
    </w:rPr>
  </w:style>
  <w:style w:type="paragraph" w:styleId="CommentText">
    <w:name w:val="annotation text"/>
    <w:basedOn w:val="Normal"/>
    <w:link w:val="CommentTextChar"/>
    <w:uiPriority w:val="99"/>
    <w:semiHidden/>
    <w:unhideWhenUsed/>
    <w:rsid w:val="00614637"/>
    <w:pPr>
      <w:spacing w:line="240" w:lineRule="auto"/>
    </w:pPr>
  </w:style>
  <w:style w:type="character" w:customStyle="1" w:styleId="CommentTextChar">
    <w:name w:val="Comment Text Char"/>
    <w:basedOn w:val="DefaultParagraphFont"/>
    <w:link w:val="CommentText"/>
    <w:uiPriority w:val="99"/>
    <w:semiHidden/>
    <w:rsid w:val="00614637"/>
    <w:rPr>
      <w:lang w:eastAsia="en-US"/>
    </w:rPr>
  </w:style>
  <w:style w:type="paragraph" w:styleId="CommentSubject">
    <w:name w:val="annotation subject"/>
    <w:basedOn w:val="CommentText"/>
    <w:next w:val="CommentText"/>
    <w:link w:val="CommentSubjectChar"/>
    <w:uiPriority w:val="99"/>
    <w:semiHidden/>
    <w:unhideWhenUsed/>
    <w:rsid w:val="00614637"/>
    <w:rPr>
      <w:b/>
      <w:bCs/>
    </w:rPr>
  </w:style>
  <w:style w:type="character" w:customStyle="1" w:styleId="CommentSubjectChar">
    <w:name w:val="Comment Subject Char"/>
    <w:basedOn w:val="CommentTextChar"/>
    <w:link w:val="CommentSubject"/>
    <w:uiPriority w:val="99"/>
    <w:semiHidden/>
    <w:rsid w:val="00614637"/>
    <w:rPr>
      <w:b/>
      <w:bCs/>
      <w:lang w:eastAsia="en-US"/>
    </w:rPr>
  </w:style>
  <w:style w:type="paragraph" w:styleId="ListParagraph">
    <w:name w:val="List Paragraph"/>
    <w:basedOn w:val="Normal"/>
    <w:uiPriority w:val="1"/>
    <w:qFormat/>
    <w:rsid w:val="006D513E"/>
    <w:pPr>
      <w:widowControl w:val="0"/>
      <w:autoSpaceDE w:val="0"/>
      <w:autoSpaceDN w:val="0"/>
      <w:spacing w:before="75" w:line="240" w:lineRule="auto"/>
      <w:ind w:left="1901" w:hanging="360"/>
    </w:pPr>
    <w:rPr>
      <w:rFonts w:eastAsia="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 w:id="169916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asychair.org/conferences/?conf=ipic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2ffb7-6818-4a02-baf9-bc04f84630ab">
      <Terms xmlns="http://schemas.microsoft.com/office/infopath/2007/PartnerControls"/>
    </lcf76f155ced4ddcb4097134ff3c332f>
    <TaxCatchAll xmlns="43da6f84-2ae5-4947-8dc6-1a1d01fd49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2451609AD8134292C828B836858957" ma:contentTypeVersion="10" ma:contentTypeDescription="Create a new document." ma:contentTypeScope="" ma:versionID="129ee772a9c664c01f735b22e7481193">
  <xsd:schema xmlns:xsd="http://www.w3.org/2001/XMLSchema" xmlns:xs="http://www.w3.org/2001/XMLSchema" xmlns:p="http://schemas.microsoft.com/office/2006/metadata/properties" xmlns:ns2="3d22ffb7-6818-4a02-baf9-bc04f84630ab" xmlns:ns3="43da6f84-2ae5-4947-8dc6-1a1d01fd49dd" targetNamespace="http://schemas.microsoft.com/office/2006/metadata/properties" ma:root="true" ma:fieldsID="4a4c607998d039e91f6722169500eb1b" ns2:_="" ns3:_="">
    <xsd:import namespace="3d22ffb7-6818-4a02-baf9-bc04f84630ab"/>
    <xsd:import namespace="43da6f84-2ae5-4947-8dc6-1a1d01fd4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2ffb7-6818-4a02-baf9-bc04f8463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b804d4-d998-409d-aac0-343425f16a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6f84-2ae5-4947-8dc6-1a1d01fd4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acab82-8c93-4fd2-b772-3cf0bb573547}" ma:internalName="TaxCatchAll" ma:showField="CatchAllData" ma:web="43da6f84-2ae5-4947-8dc6-1a1d01fd49d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AB4EC-FC16-4077-A798-C4FE3A8912EB}">
  <ds:schemaRefs>
    <ds:schemaRef ds:uri="http://schemas.microsoft.com/sharepoint/v3/contenttype/forms"/>
  </ds:schemaRefs>
</ds:datastoreItem>
</file>

<file path=customXml/itemProps2.xml><?xml version="1.0" encoding="utf-8"?>
<ds:datastoreItem xmlns:ds="http://schemas.openxmlformats.org/officeDocument/2006/customXml" ds:itemID="{8F186D51-BA5F-46A7-A633-0DD8585434A8}">
  <ds:schemaRefs>
    <ds:schemaRef ds:uri="http://schemas.microsoft.com/office/2006/metadata/properties"/>
    <ds:schemaRef ds:uri="http://schemas.microsoft.com/office/infopath/2007/PartnerControls"/>
    <ds:schemaRef ds:uri="3d22ffb7-6818-4a02-baf9-bc04f84630ab"/>
    <ds:schemaRef ds:uri="43da6f84-2ae5-4947-8dc6-1a1d01fd49dd"/>
  </ds:schemaRefs>
</ds:datastoreItem>
</file>

<file path=customXml/itemProps3.xml><?xml version="1.0" encoding="utf-8"?>
<ds:datastoreItem xmlns:ds="http://schemas.openxmlformats.org/officeDocument/2006/customXml" ds:itemID="{7056EA52-FC55-4E23-9651-3D6B9392A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2ffb7-6818-4a02-baf9-bc04f84630ab"/>
    <ds:schemaRef ds:uri="43da6f84-2ae5-4947-8dc6-1a1d01fd4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3014</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3535</CharactersWithSpaces>
  <SharedDoc>false</SharedDoc>
  <HyperlinkBase/>
  <HLinks>
    <vt:vector size="6" baseType="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Hummel</dc:creator>
  <cp:keywords/>
  <cp:lastModifiedBy>Montreuil, Benoit</cp:lastModifiedBy>
  <cp:revision>3</cp:revision>
  <cp:lastPrinted>2014-02-25T19:39:00Z</cp:lastPrinted>
  <dcterms:created xsi:type="dcterms:W3CDTF">2024-02-21T22:36:00Z</dcterms:created>
  <dcterms:modified xsi:type="dcterms:W3CDTF">2024-02-21T22:56:00Z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0x010100352451609AD8134292C828B836858957</vt:lpwstr>
  </property>
  <property fmtid="{D5CDD505-2E9C-101B-9397-08002B2CF9AE}" pid="3" name="MediaServiceImageTags">
    <vt:lpwstr/>
  </property>
</Properties>
</file>